
<file path=[Content_Types].xml><?xml version="1.0" encoding="utf-8"?>
<Types xmlns="http://schemas.openxmlformats.org/package/2006/content-types">
  <Default Extension="vsd" ContentType="application/vnd.visio"/>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F8C" w:rsidRPr="00E824B7" w:rsidRDefault="00874F8C" w:rsidP="00874F8C">
      <w:pPr>
        <w:rPr>
          <w:rFonts w:ascii="Arial" w:hAnsi="Arial" w:cs="Arial"/>
          <w:bCs/>
        </w:rPr>
      </w:pPr>
      <w:r>
        <w:rPr>
          <w:rFonts w:ascii="Arial" w:hAnsi="Arial" w:cs="Arial"/>
          <w:bCs/>
        </w:rPr>
        <w:t>Reg.No. _____________</w:t>
      </w:r>
    </w:p>
    <w:p w:rsidR="00B34088" w:rsidRPr="00E824B7" w:rsidRDefault="00B34088" w:rsidP="00CA67FB">
      <w:pPr>
        <w:jc w:val="center"/>
        <w:rPr>
          <w:rFonts w:ascii="Arial" w:hAnsi="Arial" w:cs="Arial"/>
          <w:bCs/>
        </w:rPr>
      </w:pPr>
      <w:r w:rsidRPr="00D805C4">
        <w:rPr>
          <w:rFonts w:ascii="Arial" w:hAnsi="Arial" w:cs="Arial"/>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tbl>
      <w:tblPr>
        <w:tblW w:w="10638" w:type="dxa"/>
        <w:tblBorders>
          <w:bottom w:val="single" w:sz="4" w:space="0" w:color="auto"/>
        </w:tblBorders>
        <w:tblLook w:val="01E0"/>
      </w:tblPr>
      <w:tblGrid>
        <w:gridCol w:w="1616"/>
        <w:gridCol w:w="6232"/>
        <w:gridCol w:w="1890"/>
        <w:gridCol w:w="900"/>
      </w:tblGrid>
      <w:tr w:rsidR="00F22A1A" w:rsidRPr="00AA3F2E" w:rsidTr="00F22A1A">
        <w:tc>
          <w:tcPr>
            <w:tcW w:w="10638" w:type="dxa"/>
            <w:gridSpan w:val="4"/>
          </w:tcPr>
          <w:p w:rsidR="00F22A1A" w:rsidRDefault="00F22A1A" w:rsidP="00F22A1A">
            <w:pPr>
              <w:jc w:val="center"/>
              <w:rPr>
                <w:b/>
                <w:sz w:val="28"/>
                <w:szCs w:val="28"/>
              </w:rPr>
            </w:pPr>
            <w:r>
              <w:rPr>
                <w:b/>
                <w:sz w:val="28"/>
                <w:szCs w:val="28"/>
              </w:rPr>
              <w:t>End Semester Examination – Nov/Dec – 2018</w:t>
            </w:r>
          </w:p>
          <w:p w:rsidR="00F22A1A" w:rsidRPr="00AA3F2E" w:rsidRDefault="00F22A1A" w:rsidP="0030630B">
            <w:pPr>
              <w:pStyle w:val="Title"/>
              <w:jc w:val="left"/>
              <w:rPr>
                <w:b/>
              </w:rPr>
            </w:pPr>
          </w:p>
        </w:tc>
      </w:tr>
      <w:tr w:rsidR="0019020D" w:rsidRPr="00AA3F2E" w:rsidTr="00F22A1A">
        <w:tc>
          <w:tcPr>
            <w:tcW w:w="1616" w:type="dxa"/>
          </w:tcPr>
          <w:p w:rsidR="0019020D" w:rsidRPr="00AA3F2E" w:rsidRDefault="0019020D" w:rsidP="0030630B">
            <w:pPr>
              <w:pStyle w:val="Title"/>
              <w:jc w:val="left"/>
              <w:rPr>
                <w:b/>
              </w:rPr>
            </w:pPr>
            <w:r w:rsidRPr="00AA3F2E">
              <w:rPr>
                <w:b/>
              </w:rPr>
              <w:t>Code           :</w:t>
            </w:r>
          </w:p>
        </w:tc>
        <w:tc>
          <w:tcPr>
            <w:tcW w:w="6232" w:type="dxa"/>
          </w:tcPr>
          <w:p w:rsidR="0019020D" w:rsidRPr="00AA3F2E" w:rsidRDefault="00C940C6" w:rsidP="0030630B">
            <w:pPr>
              <w:pStyle w:val="Title"/>
              <w:jc w:val="left"/>
              <w:rPr>
                <w:b/>
              </w:rPr>
            </w:pPr>
            <w:r>
              <w:rPr>
                <w:b/>
              </w:rPr>
              <w:t>10ME205</w:t>
            </w:r>
          </w:p>
        </w:tc>
        <w:tc>
          <w:tcPr>
            <w:tcW w:w="1890" w:type="dxa"/>
          </w:tcPr>
          <w:p w:rsidR="0019020D" w:rsidRPr="00AA3F2E" w:rsidRDefault="0019020D" w:rsidP="0030630B">
            <w:pPr>
              <w:pStyle w:val="Title"/>
              <w:jc w:val="left"/>
              <w:rPr>
                <w:b/>
              </w:rPr>
            </w:pPr>
            <w:r w:rsidRPr="00AA3F2E">
              <w:rPr>
                <w:b/>
              </w:rPr>
              <w:t>Duration      :</w:t>
            </w:r>
          </w:p>
        </w:tc>
        <w:tc>
          <w:tcPr>
            <w:tcW w:w="900" w:type="dxa"/>
          </w:tcPr>
          <w:p w:rsidR="0019020D" w:rsidRPr="00AA3F2E" w:rsidRDefault="0019020D" w:rsidP="0030630B">
            <w:pPr>
              <w:pStyle w:val="Title"/>
              <w:jc w:val="left"/>
              <w:rPr>
                <w:b/>
              </w:rPr>
            </w:pPr>
            <w:r w:rsidRPr="00AA3F2E">
              <w:rPr>
                <w:b/>
              </w:rPr>
              <w:t>3hrs</w:t>
            </w:r>
          </w:p>
        </w:tc>
      </w:tr>
      <w:tr w:rsidR="0019020D" w:rsidRPr="00AA3F2E" w:rsidTr="00F22A1A">
        <w:tc>
          <w:tcPr>
            <w:tcW w:w="1616" w:type="dxa"/>
          </w:tcPr>
          <w:p w:rsidR="0019020D" w:rsidRPr="00AA3F2E" w:rsidRDefault="0019020D" w:rsidP="0030630B">
            <w:pPr>
              <w:pStyle w:val="Title"/>
              <w:jc w:val="left"/>
              <w:rPr>
                <w:b/>
              </w:rPr>
            </w:pPr>
            <w:r w:rsidRPr="00AA3F2E">
              <w:rPr>
                <w:b/>
              </w:rPr>
              <w:t>Sub. Name :</w:t>
            </w:r>
          </w:p>
        </w:tc>
        <w:tc>
          <w:tcPr>
            <w:tcW w:w="6232" w:type="dxa"/>
          </w:tcPr>
          <w:p w:rsidR="0019020D" w:rsidRPr="00AA3F2E" w:rsidRDefault="00C940C6" w:rsidP="0030630B">
            <w:pPr>
              <w:pStyle w:val="Title"/>
              <w:jc w:val="left"/>
              <w:rPr>
                <w:b/>
              </w:rPr>
            </w:pPr>
            <w:r>
              <w:rPr>
                <w:b/>
                <w:szCs w:val="24"/>
              </w:rPr>
              <w:t>FINITE ELEMENT ANALYSIS</w:t>
            </w:r>
          </w:p>
        </w:tc>
        <w:tc>
          <w:tcPr>
            <w:tcW w:w="1890" w:type="dxa"/>
          </w:tcPr>
          <w:p w:rsidR="0019020D" w:rsidRPr="00AA3F2E" w:rsidRDefault="0019020D" w:rsidP="0030630B">
            <w:pPr>
              <w:pStyle w:val="Title"/>
              <w:jc w:val="left"/>
              <w:rPr>
                <w:b/>
              </w:rPr>
            </w:pPr>
            <w:r w:rsidRPr="00AA3F2E">
              <w:rPr>
                <w:b/>
              </w:rPr>
              <w:t>Max. marks :</w:t>
            </w:r>
          </w:p>
        </w:tc>
        <w:tc>
          <w:tcPr>
            <w:tcW w:w="900" w:type="dxa"/>
          </w:tcPr>
          <w:p w:rsidR="0019020D" w:rsidRPr="00AA3F2E" w:rsidRDefault="0019020D" w:rsidP="0030630B">
            <w:pPr>
              <w:pStyle w:val="Title"/>
              <w:jc w:val="left"/>
              <w:rPr>
                <w:b/>
              </w:rPr>
            </w:pPr>
            <w:r w:rsidRPr="00AA3F2E">
              <w:rPr>
                <w:b/>
              </w:rPr>
              <w:t>100</w:t>
            </w:r>
          </w:p>
        </w:tc>
      </w:tr>
    </w:tbl>
    <w:p w:rsidR="005133D7" w:rsidRDefault="005133D7" w:rsidP="005133D7">
      <w:pPr>
        <w:rPr>
          <w:b/>
          <w:u w:val="single"/>
        </w:rPr>
      </w:pPr>
    </w:p>
    <w:tbl>
      <w:tblPr>
        <w:tblStyle w:val="TableGrid"/>
        <w:tblW w:w="1059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648"/>
        <w:gridCol w:w="9000"/>
        <w:gridCol w:w="950"/>
      </w:tblGrid>
      <w:tr w:rsidR="00CE1825" w:rsidRPr="00F22A1A" w:rsidTr="00F22A1A">
        <w:tc>
          <w:tcPr>
            <w:tcW w:w="648" w:type="dxa"/>
            <w:vAlign w:val="center"/>
          </w:tcPr>
          <w:p w:rsidR="00CE1825" w:rsidRPr="00F22A1A" w:rsidRDefault="00CE1825" w:rsidP="005133D7">
            <w:pPr>
              <w:jc w:val="center"/>
              <w:rPr>
                <w:b/>
                <w:sz w:val="24"/>
                <w:szCs w:val="24"/>
              </w:rPr>
            </w:pPr>
            <w:r w:rsidRPr="00F22A1A">
              <w:rPr>
                <w:b/>
                <w:sz w:val="24"/>
                <w:szCs w:val="24"/>
              </w:rPr>
              <w:t>Q. No.</w:t>
            </w:r>
          </w:p>
        </w:tc>
        <w:tc>
          <w:tcPr>
            <w:tcW w:w="9000" w:type="dxa"/>
            <w:vAlign w:val="center"/>
          </w:tcPr>
          <w:p w:rsidR="00CE1825" w:rsidRPr="00F22A1A" w:rsidRDefault="00CE1825" w:rsidP="005133D7">
            <w:pPr>
              <w:jc w:val="center"/>
              <w:rPr>
                <w:b/>
                <w:sz w:val="24"/>
                <w:szCs w:val="24"/>
              </w:rPr>
            </w:pPr>
            <w:r w:rsidRPr="00F22A1A">
              <w:rPr>
                <w:b/>
                <w:sz w:val="24"/>
                <w:szCs w:val="24"/>
              </w:rPr>
              <w:t>Questions</w:t>
            </w:r>
          </w:p>
        </w:tc>
        <w:tc>
          <w:tcPr>
            <w:tcW w:w="950" w:type="dxa"/>
            <w:vAlign w:val="center"/>
          </w:tcPr>
          <w:p w:rsidR="00CE1825" w:rsidRPr="00F22A1A" w:rsidRDefault="00CE1825" w:rsidP="005133D7">
            <w:pPr>
              <w:jc w:val="center"/>
              <w:rPr>
                <w:b/>
                <w:sz w:val="24"/>
                <w:szCs w:val="24"/>
              </w:rPr>
            </w:pPr>
            <w:r w:rsidRPr="00F22A1A">
              <w:rPr>
                <w:b/>
                <w:sz w:val="24"/>
                <w:szCs w:val="24"/>
              </w:rPr>
              <w:t>Marks</w:t>
            </w:r>
          </w:p>
        </w:tc>
      </w:tr>
      <w:tr w:rsidR="00CE1825" w:rsidRPr="00F22A1A" w:rsidTr="009150D3">
        <w:tc>
          <w:tcPr>
            <w:tcW w:w="10598" w:type="dxa"/>
            <w:gridSpan w:val="3"/>
          </w:tcPr>
          <w:p w:rsidR="00CE1825" w:rsidRPr="00F22A1A" w:rsidRDefault="00CE1825" w:rsidP="00972E31">
            <w:pPr>
              <w:jc w:val="center"/>
              <w:rPr>
                <w:b/>
                <w:sz w:val="24"/>
                <w:szCs w:val="24"/>
              </w:rPr>
            </w:pPr>
            <w:r w:rsidRPr="00F22A1A">
              <w:rPr>
                <w:b/>
                <w:sz w:val="24"/>
                <w:szCs w:val="24"/>
              </w:rPr>
              <w:t>PART-A(10X1=10 MARKS)</w:t>
            </w:r>
          </w:p>
        </w:tc>
      </w:tr>
      <w:tr w:rsidR="00CE1825" w:rsidRPr="00F22A1A" w:rsidTr="00F22A1A">
        <w:tc>
          <w:tcPr>
            <w:tcW w:w="648" w:type="dxa"/>
          </w:tcPr>
          <w:p w:rsidR="00CE1825" w:rsidRPr="00F22A1A" w:rsidRDefault="00CE1825" w:rsidP="00972E31">
            <w:pPr>
              <w:jc w:val="center"/>
              <w:rPr>
                <w:sz w:val="24"/>
                <w:szCs w:val="24"/>
              </w:rPr>
            </w:pPr>
            <w:r w:rsidRPr="00F22A1A">
              <w:rPr>
                <w:sz w:val="24"/>
                <w:szCs w:val="24"/>
              </w:rPr>
              <w:t>1.</w:t>
            </w:r>
          </w:p>
        </w:tc>
        <w:tc>
          <w:tcPr>
            <w:tcW w:w="9000" w:type="dxa"/>
          </w:tcPr>
          <w:p w:rsidR="00CE1825" w:rsidRPr="00F22A1A" w:rsidRDefault="00C940C6" w:rsidP="00F22A1A">
            <w:pPr>
              <w:jc w:val="both"/>
              <w:rPr>
                <w:sz w:val="24"/>
                <w:szCs w:val="24"/>
              </w:rPr>
            </w:pPr>
            <w:r w:rsidRPr="00F22A1A">
              <w:rPr>
                <w:sz w:val="24"/>
                <w:szCs w:val="24"/>
              </w:rPr>
              <w:t>List out the three phases of finite element method.</w:t>
            </w:r>
          </w:p>
        </w:tc>
        <w:tc>
          <w:tcPr>
            <w:tcW w:w="950" w:type="dxa"/>
          </w:tcPr>
          <w:p w:rsidR="00CE1825" w:rsidRPr="00F22A1A" w:rsidRDefault="009150D3" w:rsidP="00972E31">
            <w:pPr>
              <w:jc w:val="center"/>
              <w:rPr>
                <w:sz w:val="24"/>
                <w:szCs w:val="24"/>
              </w:rPr>
            </w:pPr>
            <w:r w:rsidRPr="00F22A1A">
              <w:rPr>
                <w:sz w:val="24"/>
                <w:szCs w:val="24"/>
              </w:rPr>
              <w:t>1</w:t>
            </w:r>
          </w:p>
        </w:tc>
      </w:tr>
      <w:tr w:rsidR="00CE1825" w:rsidRPr="00F22A1A" w:rsidTr="00F22A1A">
        <w:tc>
          <w:tcPr>
            <w:tcW w:w="648" w:type="dxa"/>
          </w:tcPr>
          <w:p w:rsidR="00CE1825" w:rsidRPr="00F22A1A" w:rsidRDefault="00CE1825" w:rsidP="00972E31">
            <w:pPr>
              <w:jc w:val="center"/>
              <w:rPr>
                <w:sz w:val="24"/>
                <w:szCs w:val="24"/>
              </w:rPr>
            </w:pPr>
            <w:r w:rsidRPr="00F22A1A">
              <w:rPr>
                <w:sz w:val="24"/>
                <w:szCs w:val="24"/>
              </w:rPr>
              <w:t>2.</w:t>
            </w:r>
          </w:p>
        </w:tc>
        <w:tc>
          <w:tcPr>
            <w:tcW w:w="9000" w:type="dxa"/>
          </w:tcPr>
          <w:p w:rsidR="00CE1825" w:rsidRPr="00F22A1A" w:rsidRDefault="00C940C6" w:rsidP="00F22A1A">
            <w:pPr>
              <w:autoSpaceDE w:val="0"/>
              <w:autoSpaceDN w:val="0"/>
              <w:adjustRightInd w:val="0"/>
              <w:jc w:val="both"/>
              <w:rPr>
                <w:sz w:val="24"/>
                <w:szCs w:val="24"/>
              </w:rPr>
            </w:pPr>
            <w:r w:rsidRPr="00F22A1A">
              <w:rPr>
                <w:sz w:val="24"/>
                <w:szCs w:val="24"/>
              </w:rPr>
              <w:t>Define the concept of potential energy</w:t>
            </w:r>
            <w:r w:rsidR="00F22A1A">
              <w:rPr>
                <w:sz w:val="24"/>
                <w:szCs w:val="24"/>
              </w:rPr>
              <w:t>.</w:t>
            </w:r>
          </w:p>
        </w:tc>
        <w:tc>
          <w:tcPr>
            <w:tcW w:w="950" w:type="dxa"/>
          </w:tcPr>
          <w:p w:rsidR="00CE1825" w:rsidRPr="00F22A1A" w:rsidRDefault="009150D3" w:rsidP="00972E31">
            <w:pPr>
              <w:jc w:val="center"/>
              <w:rPr>
                <w:sz w:val="24"/>
                <w:szCs w:val="24"/>
              </w:rPr>
            </w:pPr>
            <w:r w:rsidRPr="00F22A1A">
              <w:rPr>
                <w:sz w:val="24"/>
                <w:szCs w:val="24"/>
              </w:rPr>
              <w:t>1</w:t>
            </w:r>
          </w:p>
        </w:tc>
      </w:tr>
      <w:tr w:rsidR="00CE1825" w:rsidRPr="00F22A1A" w:rsidTr="00F22A1A">
        <w:tc>
          <w:tcPr>
            <w:tcW w:w="648" w:type="dxa"/>
          </w:tcPr>
          <w:p w:rsidR="00CE1825" w:rsidRPr="00F22A1A" w:rsidRDefault="00CE1825" w:rsidP="00972E31">
            <w:pPr>
              <w:jc w:val="center"/>
              <w:rPr>
                <w:sz w:val="24"/>
                <w:szCs w:val="24"/>
              </w:rPr>
            </w:pPr>
            <w:r w:rsidRPr="00F22A1A">
              <w:rPr>
                <w:sz w:val="24"/>
                <w:szCs w:val="24"/>
              </w:rPr>
              <w:t>3.</w:t>
            </w:r>
          </w:p>
        </w:tc>
        <w:tc>
          <w:tcPr>
            <w:tcW w:w="9000" w:type="dxa"/>
          </w:tcPr>
          <w:p w:rsidR="00CE1825" w:rsidRPr="00F22A1A" w:rsidRDefault="00C940C6" w:rsidP="00F22A1A">
            <w:pPr>
              <w:jc w:val="both"/>
              <w:rPr>
                <w:sz w:val="24"/>
                <w:szCs w:val="24"/>
              </w:rPr>
            </w:pPr>
            <w:r w:rsidRPr="00F22A1A">
              <w:rPr>
                <w:sz w:val="24"/>
                <w:szCs w:val="24"/>
              </w:rPr>
              <w:t>Give stiffness matrix of a simple beam element.</w:t>
            </w:r>
          </w:p>
        </w:tc>
        <w:tc>
          <w:tcPr>
            <w:tcW w:w="950" w:type="dxa"/>
          </w:tcPr>
          <w:p w:rsidR="00CE1825" w:rsidRPr="00F22A1A" w:rsidRDefault="009150D3" w:rsidP="00972E31">
            <w:pPr>
              <w:jc w:val="center"/>
              <w:rPr>
                <w:sz w:val="24"/>
                <w:szCs w:val="24"/>
              </w:rPr>
            </w:pPr>
            <w:r w:rsidRPr="00F22A1A">
              <w:rPr>
                <w:sz w:val="24"/>
                <w:szCs w:val="24"/>
              </w:rPr>
              <w:t>1</w:t>
            </w:r>
          </w:p>
        </w:tc>
      </w:tr>
      <w:tr w:rsidR="00CE1825" w:rsidRPr="00F22A1A" w:rsidTr="00F22A1A">
        <w:tc>
          <w:tcPr>
            <w:tcW w:w="648" w:type="dxa"/>
          </w:tcPr>
          <w:p w:rsidR="00CE1825" w:rsidRPr="00F22A1A" w:rsidRDefault="00CE1825" w:rsidP="00972E31">
            <w:pPr>
              <w:jc w:val="center"/>
              <w:rPr>
                <w:sz w:val="24"/>
                <w:szCs w:val="24"/>
              </w:rPr>
            </w:pPr>
            <w:r w:rsidRPr="00F22A1A">
              <w:rPr>
                <w:sz w:val="24"/>
                <w:szCs w:val="24"/>
              </w:rPr>
              <w:t>4.</w:t>
            </w:r>
          </w:p>
        </w:tc>
        <w:tc>
          <w:tcPr>
            <w:tcW w:w="9000" w:type="dxa"/>
          </w:tcPr>
          <w:p w:rsidR="00CE1825" w:rsidRPr="00F22A1A" w:rsidRDefault="00C940C6" w:rsidP="00F22A1A">
            <w:pPr>
              <w:jc w:val="both"/>
              <w:rPr>
                <w:sz w:val="24"/>
                <w:szCs w:val="24"/>
              </w:rPr>
            </w:pPr>
            <w:r w:rsidRPr="00F22A1A">
              <w:rPr>
                <w:sz w:val="24"/>
                <w:szCs w:val="24"/>
              </w:rPr>
              <w:t>Sum of all the shape functions is equal to ___________</w:t>
            </w:r>
            <w:r w:rsidR="00F22A1A">
              <w:rPr>
                <w:sz w:val="24"/>
                <w:szCs w:val="24"/>
              </w:rPr>
              <w:t>.</w:t>
            </w:r>
          </w:p>
        </w:tc>
        <w:tc>
          <w:tcPr>
            <w:tcW w:w="950" w:type="dxa"/>
          </w:tcPr>
          <w:p w:rsidR="00CE1825" w:rsidRPr="00F22A1A" w:rsidRDefault="009150D3" w:rsidP="00972E31">
            <w:pPr>
              <w:jc w:val="center"/>
              <w:rPr>
                <w:sz w:val="24"/>
                <w:szCs w:val="24"/>
              </w:rPr>
            </w:pPr>
            <w:r w:rsidRPr="00F22A1A">
              <w:rPr>
                <w:sz w:val="24"/>
                <w:szCs w:val="24"/>
              </w:rPr>
              <w:t>1</w:t>
            </w:r>
          </w:p>
        </w:tc>
      </w:tr>
      <w:tr w:rsidR="00CE1825" w:rsidRPr="00F22A1A" w:rsidTr="00F22A1A">
        <w:tc>
          <w:tcPr>
            <w:tcW w:w="648" w:type="dxa"/>
          </w:tcPr>
          <w:p w:rsidR="00CE1825" w:rsidRPr="00F22A1A" w:rsidRDefault="00CE1825" w:rsidP="00972E31">
            <w:pPr>
              <w:jc w:val="center"/>
              <w:rPr>
                <w:sz w:val="24"/>
                <w:szCs w:val="24"/>
              </w:rPr>
            </w:pPr>
            <w:r w:rsidRPr="00F22A1A">
              <w:rPr>
                <w:sz w:val="24"/>
                <w:szCs w:val="24"/>
              </w:rPr>
              <w:t>5.</w:t>
            </w:r>
          </w:p>
        </w:tc>
        <w:tc>
          <w:tcPr>
            <w:tcW w:w="9000" w:type="dxa"/>
          </w:tcPr>
          <w:p w:rsidR="00CE1825" w:rsidRPr="00F22A1A" w:rsidRDefault="00C940C6" w:rsidP="00F22A1A">
            <w:pPr>
              <w:jc w:val="both"/>
              <w:rPr>
                <w:sz w:val="24"/>
                <w:szCs w:val="24"/>
              </w:rPr>
            </w:pPr>
            <w:r w:rsidRPr="00F22A1A">
              <w:rPr>
                <w:sz w:val="24"/>
                <w:szCs w:val="24"/>
              </w:rPr>
              <w:t>Define Natural coordinate system</w:t>
            </w:r>
            <w:r w:rsidR="001148D8" w:rsidRPr="00F22A1A">
              <w:rPr>
                <w:sz w:val="24"/>
                <w:szCs w:val="24"/>
              </w:rPr>
              <w:t>.</w:t>
            </w:r>
          </w:p>
        </w:tc>
        <w:tc>
          <w:tcPr>
            <w:tcW w:w="950" w:type="dxa"/>
          </w:tcPr>
          <w:p w:rsidR="00CE1825" w:rsidRPr="00F22A1A" w:rsidRDefault="009150D3" w:rsidP="00972E31">
            <w:pPr>
              <w:jc w:val="center"/>
              <w:rPr>
                <w:sz w:val="24"/>
                <w:szCs w:val="24"/>
              </w:rPr>
            </w:pPr>
            <w:r w:rsidRPr="00F22A1A">
              <w:rPr>
                <w:sz w:val="24"/>
                <w:szCs w:val="24"/>
              </w:rPr>
              <w:t>1</w:t>
            </w:r>
          </w:p>
        </w:tc>
      </w:tr>
      <w:tr w:rsidR="00CE1825" w:rsidRPr="00F22A1A" w:rsidTr="00F22A1A">
        <w:tc>
          <w:tcPr>
            <w:tcW w:w="648" w:type="dxa"/>
          </w:tcPr>
          <w:p w:rsidR="00CE1825" w:rsidRPr="00F22A1A" w:rsidRDefault="00CE1825" w:rsidP="00972E31">
            <w:pPr>
              <w:jc w:val="center"/>
              <w:rPr>
                <w:sz w:val="24"/>
                <w:szCs w:val="24"/>
              </w:rPr>
            </w:pPr>
            <w:r w:rsidRPr="00F22A1A">
              <w:rPr>
                <w:sz w:val="24"/>
                <w:szCs w:val="24"/>
              </w:rPr>
              <w:t>6.</w:t>
            </w:r>
          </w:p>
        </w:tc>
        <w:tc>
          <w:tcPr>
            <w:tcW w:w="9000" w:type="dxa"/>
          </w:tcPr>
          <w:p w:rsidR="00CE1825" w:rsidRPr="00F22A1A" w:rsidRDefault="00C940C6" w:rsidP="00F22A1A">
            <w:pPr>
              <w:jc w:val="both"/>
              <w:rPr>
                <w:sz w:val="24"/>
                <w:szCs w:val="24"/>
              </w:rPr>
            </w:pPr>
            <w:r w:rsidRPr="00F22A1A">
              <w:rPr>
                <w:sz w:val="24"/>
                <w:szCs w:val="24"/>
              </w:rPr>
              <w:t xml:space="preserve">Mention the function of </w:t>
            </w:r>
            <w:r w:rsidR="00485640" w:rsidRPr="00F22A1A">
              <w:rPr>
                <w:sz w:val="24"/>
                <w:szCs w:val="24"/>
              </w:rPr>
              <w:t>P</w:t>
            </w:r>
            <w:r w:rsidRPr="00F22A1A">
              <w:rPr>
                <w:sz w:val="24"/>
                <w:szCs w:val="24"/>
              </w:rPr>
              <w:t>ascal triangle.</w:t>
            </w:r>
          </w:p>
        </w:tc>
        <w:tc>
          <w:tcPr>
            <w:tcW w:w="950" w:type="dxa"/>
          </w:tcPr>
          <w:p w:rsidR="00CE1825" w:rsidRPr="00F22A1A" w:rsidRDefault="009150D3" w:rsidP="00972E31">
            <w:pPr>
              <w:jc w:val="center"/>
              <w:rPr>
                <w:sz w:val="24"/>
                <w:szCs w:val="24"/>
              </w:rPr>
            </w:pPr>
            <w:r w:rsidRPr="00F22A1A">
              <w:rPr>
                <w:sz w:val="24"/>
                <w:szCs w:val="24"/>
              </w:rPr>
              <w:t>1</w:t>
            </w:r>
          </w:p>
        </w:tc>
      </w:tr>
      <w:tr w:rsidR="00CE1825" w:rsidRPr="00F22A1A" w:rsidTr="00F22A1A">
        <w:tc>
          <w:tcPr>
            <w:tcW w:w="648" w:type="dxa"/>
          </w:tcPr>
          <w:p w:rsidR="00CE1825" w:rsidRPr="00F22A1A" w:rsidRDefault="00CE1825" w:rsidP="00972E31">
            <w:pPr>
              <w:jc w:val="center"/>
              <w:rPr>
                <w:sz w:val="24"/>
                <w:szCs w:val="24"/>
              </w:rPr>
            </w:pPr>
            <w:r w:rsidRPr="00F22A1A">
              <w:rPr>
                <w:sz w:val="24"/>
                <w:szCs w:val="24"/>
              </w:rPr>
              <w:t>7.</w:t>
            </w:r>
          </w:p>
        </w:tc>
        <w:tc>
          <w:tcPr>
            <w:tcW w:w="9000" w:type="dxa"/>
          </w:tcPr>
          <w:p w:rsidR="00CE1825" w:rsidRPr="00F22A1A" w:rsidRDefault="0096334C" w:rsidP="00F22A1A">
            <w:pPr>
              <w:jc w:val="both"/>
              <w:rPr>
                <w:sz w:val="24"/>
                <w:szCs w:val="24"/>
              </w:rPr>
            </w:pPr>
            <w:r w:rsidRPr="00F22A1A">
              <w:rPr>
                <w:sz w:val="24"/>
                <w:szCs w:val="24"/>
              </w:rPr>
              <w:t>Write the interpolation polynomial for 1D cubic element.</w:t>
            </w:r>
          </w:p>
        </w:tc>
        <w:tc>
          <w:tcPr>
            <w:tcW w:w="950" w:type="dxa"/>
          </w:tcPr>
          <w:p w:rsidR="00CE1825" w:rsidRPr="00F22A1A" w:rsidRDefault="009150D3" w:rsidP="00972E31">
            <w:pPr>
              <w:jc w:val="center"/>
              <w:rPr>
                <w:sz w:val="24"/>
                <w:szCs w:val="24"/>
              </w:rPr>
            </w:pPr>
            <w:r w:rsidRPr="00F22A1A">
              <w:rPr>
                <w:sz w:val="24"/>
                <w:szCs w:val="24"/>
              </w:rPr>
              <w:t>1</w:t>
            </w:r>
          </w:p>
        </w:tc>
      </w:tr>
      <w:tr w:rsidR="00CE1825" w:rsidRPr="00F22A1A" w:rsidTr="00F22A1A">
        <w:tc>
          <w:tcPr>
            <w:tcW w:w="648" w:type="dxa"/>
          </w:tcPr>
          <w:p w:rsidR="00CE1825" w:rsidRPr="00F22A1A" w:rsidRDefault="00CE1825" w:rsidP="00972E31">
            <w:pPr>
              <w:jc w:val="center"/>
              <w:rPr>
                <w:sz w:val="24"/>
                <w:szCs w:val="24"/>
              </w:rPr>
            </w:pPr>
            <w:r w:rsidRPr="00F22A1A">
              <w:rPr>
                <w:sz w:val="24"/>
                <w:szCs w:val="24"/>
              </w:rPr>
              <w:t>8.</w:t>
            </w:r>
          </w:p>
        </w:tc>
        <w:tc>
          <w:tcPr>
            <w:tcW w:w="9000" w:type="dxa"/>
          </w:tcPr>
          <w:p w:rsidR="00CE1825" w:rsidRPr="00F22A1A" w:rsidRDefault="0096334C" w:rsidP="00F22A1A">
            <w:pPr>
              <w:jc w:val="both"/>
              <w:rPr>
                <w:sz w:val="24"/>
                <w:szCs w:val="24"/>
              </w:rPr>
            </w:pPr>
            <w:r w:rsidRPr="00F22A1A">
              <w:rPr>
                <w:color w:val="000000" w:themeColor="text1"/>
                <w:sz w:val="24"/>
                <w:szCs w:val="24"/>
              </w:rPr>
              <w:t>Define Lagrange element.</w:t>
            </w:r>
          </w:p>
        </w:tc>
        <w:tc>
          <w:tcPr>
            <w:tcW w:w="950" w:type="dxa"/>
          </w:tcPr>
          <w:p w:rsidR="00CE1825" w:rsidRPr="00F22A1A" w:rsidRDefault="009150D3" w:rsidP="00972E31">
            <w:pPr>
              <w:jc w:val="center"/>
              <w:rPr>
                <w:sz w:val="24"/>
                <w:szCs w:val="24"/>
              </w:rPr>
            </w:pPr>
            <w:r w:rsidRPr="00F22A1A">
              <w:rPr>
                <w:sz w:val="24"/>
                <w:szCs w:val="24"/>
              </w:rPr>
              <w:t>1</w:t>
            </w:r>
          </w:p>
        </w:tc>
      </w:tr>
      <w:tr w:rsidR="00CE1825" w:rsidRPr="00F22A1A" w:rsidTr="00F22A1A">
        <w:tc>
          <w:tcPr>
            <w:tcW w:w="648" w:type="dxa"/>
          </w:tcPr>
          <w:p w:rsidR="00CE1825" w:rsidRPr="00F22A1A" w:rsidRDefault="00CE1825" w:rsidP="00972E31">
            <w:pPr>
              <w:jc w:val="center"/>
              <w:rPr>
                <w:sz w:val="24"/>
                <w:szCs w:val="24"/>
              </w:rPr>
            </w:pPr>
            <w:r w:rsidRPr="00F22A1A">
              <w:rPr>
                <w:sz w:val="24"/>
                <w:szCs w:val="24"/>
              </w:rPr>
              <w:t>9.</w:t>
            </w:r>
          </w:p>
        </w:tc>
        <w:tc>
          <w:tcPr>
            <w:tcW w:w="9000" w:type="dxa"/>
          </w:tcPr>
          <w:p w:rsidR="00CE1825" w:rsidRPr="00F22A1A" w:rsidRDefault="0096334C" w:rsidP="00F22A1A">
            <w:pPr>
              <w:jc w:val="both"/>
              <w:rPr>
                <w:sz w:val="24"/>
                <w:szCs w:val="24"/>
              </w:rPr>
            </w:pPr>
            <w:r w:rsidRPr="00F22A1A">
              <w:rPr>
                <w:sz w:val="24"/>
                <w:szCs w:val="24"/>
              </w:rPr>
              <w:t>State the second order differential equation for 1-D heat transfer.</w:t>
            </w:r>
          </w:p>
        </w:tc>
        <w:tc>
          <w:tcPr>
            <w:tcW w:w="950" w:type="dxa"/>
          </w:tcPr>
          <w:p w:rsidR="00CE1825" w:rsidRPr="00F22A1A" w:rsidRDefault="009150D3" w:rsidP="00972E31">
            <w:pPr>
              <w:jc w:val="center"/>
              <w:rPr>
                <w:sz w:val="24"/>
                <w:szCs w:val="24"/>
              </w:rPr>
            </w:pPr>
            <w:r w:rsidRPr="00F22A1A">
              <w:rPr>
                <w:sz w:val="24"/>
                <w:szCs w:val="24"/>
              </w:rPr>
              <w:t>1</w:t>
            </w:r>
          </w:p>
        </w:tc>
      </w:tr>
      <w:tr w:rsidR="00CE1825" w:rsidRPr="00F22A1A" w:rsidTr="00F22A1A">
        <w:tc>
          <w:tcPr>
            <w:tcW w:w="648" w:type="dxa"/>
          </w:tcPr>
          <w:p w:rsidR="00CE1825" w:rsidRPr="00F22A1A" w:rsidRDefault="00CE1825" w:rsidP="00972E31">
            <w:pPr>
              <w:jc w:val="center"/>
              <w:rPr>
                <w:sz w:val="24"/>
                <w:szCs w:val="24"/>
              </w:rPr>
            </w:pPr>
            <w:r w:rsidRPr="00F22A1A">
              <w:rPr>
                <w:sz w:val="24"/>
                <w:szCs w:val="24"/>
              </w:rPr>
              <w:t>10.</w:t>
            </w:r>
          </w:p>
        </w:tc>
        <w:tc>
          <w:tcPr>
            <w:tcW w:w="9000" w:type="dxa"/>
          </w:tcPr>
          <w:p w:rsidR="00CE1825" w:rsidRPr="00F22A1A" w:rsidRDefault="0096334C" w:rsidP="00F22A1A">
            <w:pPr>
              <w:jc w:val="both"/>
              <w:rPr>
                <w:sz w:val="24"/>
                <w:szCs w:val="24"/>
              </w:rPr>
            </w:pPr>
            <w:r w:rsidRPr="00F22A1A">
              <w:rPr>
                <w:sz w:val="24"/>
                <w:szCs w:val="24"/>
              </w:rPr>
              <w:t>What is the characteristic matrix of 1D potential flow element?</w:t>
            </w:r>
          </w:p>
        </w:tc>
        <w:tc>
          <w:tcPr>
            <w:tcW w:w="950" w:type="dxa"/>
          </w:tcPr>
          <w:p w:rsidR="00CE1825" w:rsidRPr="00F22A1A" w:rsidRDefault="009150D3" w:rsidP="00972E31">
            <w:pPr>
              <w:jc w:val="center"/>
              <w:rPr>
                <w:sz w:val="24"/>
                <w:szCs w:val="24"/>
              </w:rPr>
            </w:pPr>
            <w:r w:rsidRPr="00F22A1A">
              <w:rPr>
                <w:sz w:val="24"/>
                <w:szCs w:val="24"/>
              </w:rPr>
              <w:t>1</w:t>
            </w:r>
          </w:p>
        </w:tc>
      </w:tr>
    </w:tbl>
    <w:p w:rsidR="005133D7" w:rsidRPr="000E6B01" w:rsidRDefault="005133D7" w:rsidP="005133D7">
      <w:pPr>
        <w:jc w:val="center"/>
        <w:rPr>
          <w:b/>
          <w:u w:val="single"/>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648"/>
        <w:gridCol w:w="9000"/>
        <w:gridCol w:w="950"/>
      </w:tblGrid>
      <w:tr w:rsidR="005133D7" w:rsidRPr="00F22A1A" w:rsidTr="009150D3">
        <w:tc>
          <w:tcPr>
            <w:tcW w:w="10598" w:type="dxa"/>
            <w:gridSpan w:val="3"/>
          </w:tcPr>
          <w:p w:rsidR="005133D7" w:rsidRPr="00F22A1A" w:rsidRDefault="005133D7" w:rsidP="00972E31">
            <w:pPr>
              <w:jc w:val="center"/>
              <w:rPr>
                <w:b/>
                <w:sz w:val="24"/>
                <w:szCs w:val="24"/>
              </w:rPr>
            </w:pPr>
            <w:r w:rsidRPr="00F22A1A">
              <w:rPr>
                <w:b/>
                <w:sz w:val="24"/>
                <w:szCs w:val="24"/>
              </w:rPr>
              <w:t xml:space="preserve">PART B(5 X 3= 15 MARKS) </w:t>
            </w:r>
          </w:p>
        </w:tc>
      </w:tr>
      <w:tr w:rsidR="00CE1825" w:rsidRPr="00F22A1A" w:rsidTr="00F22A1A">
        <w:tc>
          <w:tcPr>
            <w:tcW w:w="648" w:type="dxa"/>
          </w:tcPr>
          <w:p w:rsidR="00CE1825" w:rsidRPr="00F22A1A" w:rsidRDefault="00914195" w:rsidP="00F22A1A">
            <w:pPr>
              <w:jc w:val="center"/>
              <w:rPr>
                <w:sz w:val="24"/>
                <w:szCs w:val="24"/>
              </w:rPr>
            </w:pPr>
            <w:r w:rsidRPr="00F22A1A">
              <w:rPr>
                <w:sz w:val="24"/>
                <w:szCs w:val="24"/>
              </w:rPr>
              <w:t>11.</w:t>
            </w:r>
          </w:p>
        </w:tc>
        <w:tc>
          <w:tcPr>
            <w:tcW w:w="9000" w:type="dxa"/>
          </w:tcPr>
          <w:p w:rsidR="00CE1825" w:rsidRPr="00F22A1A" w:rsidRDefault="00FD5227" w:rsidP="00F22A1A">
            <w:pPr>
              <w:jc w:val="both"/>
              <w:rPr>
                <w:sz w:val="24"/>
                <w:szCs w:val="24"/>
              </w:rPr>
            </w:pPr>
            <w:r w:rsidRPr="00F22A1A">
              <w:rPr>
                <w:sz w:val="24"/>
                <w:szCs w:val="24"/>
              </w:rPr>
              <w:t>What is the concept of matrix algebra and in what way it is used in FEA?</w:t>
            </w:r>
          </w:p>
        </w:tc>
        <w:tc>
          <w:tcPr>
            <w:tcW w:w="950" w:type="dxa"/>
          </w:tcPr>
          <w:p w:rsidR="00CE1825" w:rsidRPr="00F22A1A" w:rsidRDefault="009150D3" w:rsidP="00972E31">
            <w:pPr>
              <w:jc w:val="center"/>
              <w:rPr>
                <w:sz w:val="24"/>
                <w:szCs w:val="24"/>
              </w:rPr>
            </w:pPr>
            <w:r w:rsidRPr="00F22A1A">
              <w:rPr>
                <w:sz w:val="24"/>
                <w:szCs w:val="24"/>
              </w:rPr>
              <w:t>3</w:t>
            </w:r>
          </w:p>
        </w:tc>
      </w:tr>
      <w:tr w:rsidR="00CE1825" w:rsidRPr="00F22A1A" w:rsidTr="00F22A1A">
        <w:tc>
          <w:tcPr>
            <w:tcW w:w="648" w:type="dxa"/>
          </w:tcPr>
          <w:p w:rsidR="00CE1825" w:rsidRPr="00F22A1A" w:rsidRDefault="00CE1825" w:rsidP="00F22A1A">
            <w:pPr>
              <w:jc w:val="center"/>
              <w:rPr>
                <w:sz w:val="24"/>
                <w:szCs w:val="24"/>
              </w:rPr>
            </w:pPr>
            <w:r w:rsidRPr="00F22A1A">
              <w:rPr>
                <w:sz w:val="24"/>
                <w:szCs w:val="24"/>
              </w:rPr>
              <w:t>12</w:t>
            </w:r>
            <w:r w:rsidR="00914195" w:rsidRPr="00F22A1A">
              <w:rPr>
                <w:sz w:val="24"/>
                <w:szCs w:val="24"/>
              </w:rPr>
              <w:t>.</w:t>
            </w:r>
          </w:p>
        </w:tc>
        <w:tc>
          <w:tcPr>
            <w:tcW w:w="9000" w:type="dxa"/>
          </w:tcPr>
          <w:p w:rsidR="00CE1825" w:rsidRPr="00F22A1A" w:rsidRDefault="00FD5227" w:rsidP="00F22A1A">
            <w:pPr>
              <w:jc w:val="both"/>
              <w:rPr>
                <w:sz w:val="24"/>
                <w:szCs w:val="24"/>
              </w:rPr>
            </w:pPr>
            <w:r w:rsidRPr="00F22A1A">
              <w:rPr>
                <w:sz w:val="24"/>
                <w:szCs w:val="24"/>
                <w:lang w:val="en-IN" w:eastAsia="en-IN"/>
              </w:rPr>
              <w:t>List the characteristics of shape function.</w:t>
            </w:r>
          </w:p>
        </w:tc>
        <w:tc>
          <w:tcPr>
            <w:tcW w:w="950" w:type="dxa"/>
          </w:tcPr>
          <w:p w:rsidR="00CE1825" w:rsidRPr="00F22A1A" w:rsidRDefault="009150D3" w:rsidP="00972E31">
            <w:pPr>
              <w:jc w:val="center"/>
              <w:rPr>
                <w:sz w:val="24"/>
                <w:szCs w:val="24"/>
              </w:rPr>
            </w:pPr>
            <w:r w:rsidRPr="00F22A1A">
              <w:rPr>
                <w:sz w:val="24"/>
                <w:szCs w:val="24"/>
              </w:rPr>
              <w:t>3</w:t>
            </w:r>
          </w:p>
        </w:tc>
      </w:tr>
      <w:tr w:rsidR="00CE1825" w:rsidRPr="00F22A1A" w:rsidTr="00F22A1A">
        <w:tc>
          <w:tcPr>
            <w:tcW w:w="648" w:type="dxa"/>
          </w:tcPr>
          <w:p w:rsidR="00CE1825" w:rsidRPr="00F22A1A" w:rsidRDefault="00CE1825" w:rsidP="00F22A1A">
            <w:pPr>
              <w:jc w:val="center"/>
              <w:rPr>
                <w:sz w:val="24"/>
                <w:szCs w:val="24"/>
              </w:rPr>
            </w:pPr>
            <w:r w:rsidRPr="00F22A1A">
              <w:rPr>
                <w:sz w:val="24"/>
                <w:szCs w:val="24"/>
              </w:rPr>
              <w:t>13</w:t>
            </w:r>
            <w:r w:rsidR="00914195" w:rsidRPr="00F22A1A">
              <w:rPr>
                <w:sz w:val="24"/>
                <w:szCs w:val="24"/>
              </w:rPr>
              <w:t>.</w:t>
            </w:r>
          </w:p>
        </w:tc>
        <w:tc>
          <w:tcPr>
            <w:tcW w:w="9000" w:type="dxa"/>
          </w:tcPr>
          <w:p w:rsidR="00CE1825" w:rsidRPr="00F22A1A" w:rsidRDefault="005A37FD" w:rsidP="00F22A1A">
            <w:pPr>
              <w:jc w:val="both"/>
              <w:rPr>
                <w:sz w:val="24"/>
                <w:szCs w:val="24"/>
              </w:rPr>
            </w:pPr>
            <w:r w:rsidRPr="00F22A1A">
              <w:rPr>
                <w:sz w:val="24"/>
                <w:szCs w:val="24"/>
              </w:rPr>
              <w:t>Mention the various convergence requirements</w:t>
            </w:r>
          </w:p>
        </w:tc>
        <w:tc>
          <w:tcPr>
            <w:tcW w:w="950" w:type="dxa"/>
          </w:tcPr>
          <w:p w:rsidR="00CE1825" w:rsidRPr="00F22A1A" w:rsidRDefault="009150D3" w:rsidP="00972E31">
            <w:pPr>
              <w:jc w:val="center"/>
              <w:rPr>
                <w:sz w:val="24"/>
                <w:szCs w:val="24"/>
              </w:rPr>
            </w:pPr>
            <w:r w:rsidRPr="00F22A1A">
              <w:rPr>
                <w:sz w:val="24"/>
                <w:szCs w:val="24"/>
              </w:rPr>
              <w:t>3</w:t>
            </w:r>
          </w:p>
        </w:tc>
      </w:tr>
      <w:tr w:rsidR="00CE1825" w:rsidRPr="00F22A1A" w:rsidTr="00F22A1A">
        <w:tc>
          <w:tcPr>
            <w:tcW w:w="648" w:type="dxa"/>
          </w:tcPr>
          <w:p w:rsidR="00CE1825" w:rsidRPr="00F22A1A" w:rsidRDefault="00CE1825" w:rsidP="00F22A1A">
            <w:pPr>
              <w:jc w:val="center"/>
              <w:rPr>
                <w:sz w:val="24"/>
                <w:szCs w:val="24"/>
              </w:rPr>
            </w:pPr>
            <w:r w:rsidRPr="00F22A1A">
              <w:rPr>
                <w:sz w:val="24"/>
                <w:szCs w:val="24"/>
              </w:rPr>
              <w:t>14</w:t>
            </w:r>
            <w:r w:rsidR="00914195" w:rsidRPr="00F22A1A">
              <w:rPr>
                <w:sz w:val="24"/>
                <w:szCs w:val="24"/>
              </w:rPr>
              <w:t>.</w:t>
            </w:r>
          </w:p>
        </w:tc>
        <w:tc>
          <w:tcPr>
            <w:tcW w:w="9000" w:type="dxa"/>
          </w:tcPr>
          <w:p w:rsidR="00CE1825" w:rsidRPr="00F22A1A" w:rsidRDefault="00ED25B7" w:rsidP="00F22A1A">
            <w:pPr>
              <w:jc w:val="both"/>
              <w:rPr>
                <w:sz w:val="24"/>
                <w:szCs w:val="24"/>
              </w:rPr>
            </w:pPr>
            <w:r w:rsidRPr="00F22A1A">
              <w:rPr>
                <w:sz w:val="24"/>
                <w:szCs w:val="24"/>
              </w:rPr>
              <w:t>What is higher order element? Mention its purpose.</w:t>
            </w:r>
          </w:p>
        </w:tc>
        <w:tc>
          <w:tcPr>
            <w:tcW w:w="950" w:type="dxa"/>
          </w:tcPr>
          <w:p w:rsidR="00CE1825" w:rsidRPr="00F22A1A" w:rsidRDefault="009150D3" w:rsidP="00972E31">
            <w:pPr>
              <w:jc w:val="center"/>
              <w:rPr>
                <w:sz w:val="24"/>
                <w:szCs w:val="24"/>
              </w:rPr>
            </w:pPr>
            <w:r w:rsidRPr="00F22A1A">
              <w:rPr>
                <w:sz w:val="24"/>
                <w:szCs w:val="24"/>
              </w:rPr>
              <w:t>3</w:t>
            </w:r>
          </w:p>
        </w:tc>
      </w:tr>
      <w:tr w:rsidR="00CE1825" w:rsidRPr="00F22A1A" w:rsidTr="00F22A1A">
        <w:tc>
          <w:tcPr>
            <w:tcW w:w="648" w:type="dxa"/>
          </w:tcPr>
          <w:p w:rsidR="00CE1825" w:rsidRPr="00F22A1A" w:rsidRDefault="00CE1825" w:rsidP="00F22A1A">
            <w:pPr>
              <w:jc w:val="center"/>
              <w:rPr>
                <w:sz w:val="24"/>
                <w:szCs w:val="24"/>
              </w:rPr>
            </w:pPr>
            <w:r w:rsidRPr="00F22A1A">
              <w:rPr>
                <w:sz w:val="24"/>
                <w:szCs w:val="24"/>
              </w:rPr>
              <w:t>15</w:t>
            </w:r>
            <w:r w:rsidR="00914195" w:rsidRPr="00F22A1A">
              <w:rPr>
                <w:sz w:val="24"/>
                <w:szCs w:val="24"/>
              </w:rPr>
              <w:t>.</w:t>
            </w:r>
          </w:p>
        </w:tc>
        <w:tc>
          <w:tcPr>
            <w:tcW w:w="9000" w:type="dxa"/>
          </w:tcPr>
          <w:p w:rsidR="00CE1825" w:rsidRPr="00F22A1A" w:rsidRDefault="00ED25B7" w:rsidP="00F22A1A">
            <w:pPr>
              <w:jc w:val="both"/>
              <w:rPr>
                <w:sz w:val="24"/>
                <w:szCs w:val="24"/>
              </w:rPr>
            </w:pPr>
            <w:r w:rsidRPr="00F22A1A">
              <w:rPr>
                <w:sz w:val="24"/>
                <w:szCs w:val="24"/>
              </w:rPr>
              <w:t>State Darcy’s Law.</w:t>
            </w:r>
          </w:p>
        </w:tc>
        <w:tc>
          <w:tcPr>
            <w:tcW w:w="950" w:type="dxa"/>
          </w:tcPr>
          <w:p w:rsidR="00CE1825" w:rsidRPr="00F22A1A" w:rsidRDefault="009150D3" w:rsidP="00972E31">
            <w:pPr>
              <w:jc w:val="center"/>
              <w:rPr>
                <w:sz w:val="24"/>
                <w:szCs w:val="24"/>
              </w:rPr>
            </w:pPr>
            <w:r w:rsidRPr="00F22A1A">
              <w:rPr>
                <w:sz w:val="24"/>
                <w:szCs w:val="24"/>
              </w:rPr>
              <w:t>3</w:t>
            </w:r>
          </w:p>
        </w:tc>
      </w:tr>
    </w:tbl>
    <w:p w:rsidR="005133D7" w:rsidRPr="000E6B01" w:rsidRDefault="005133D7" w:rsidP="005133D7"/>
    <w:tbl>
      <w:tblPr>
        <w:tblStyle w:val="TableGrid"/>
        <w:tblW w:w="10590"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537"/>
        <w:gridCol w:w="693"/>
        <w:gridCol w:w="8418"/>
        <w:gridCol w:w="942"/>
      </w:tblGrid>
      <w:tr w:rsidR="005133D7" w:rsidRPr="00F22A1A" w:rsidTr="009150D3">
        <w:trPr>
          <w:trHeight w:val="232"/>
        </w:trPr>
        <w:tc>
          <w:tcPr>
            <w:tcW w:w="10590" w:type="dxa"/>
            <w:gridSpan w:val="4"/>
          </w:tcPr>
          <w:p w:rsidR="005133D7" w:rsidRPr="00F22A1A" w:rsidRDefault="005133D7" w:rsidP="00972E31">
            <w:pPr>
              <w:jc w:val="center"/>
              <w:rPr>
                <w:b/>
                <w:color w:val="000000" w:themeColor="text1"/>
                <w:sz w:val="24"/>
                <w:szCs w:val="24"/>
              </w:rPr>
            </w:pPr>
            <w:r w:rsidRPr="00F22A1A">
              <w:rPr>
                <w:b/>
                <w:color w:val="000000" w:themeColor="text1"/>
                <w:sz w:val="24"/>
                <w:szCs w:val="24"/>
              </w:rPr>
              <w:t>PART C(5 X 15= 75 MARKS)</w:t>
            </w:r>
          </w:p>
        </w:tc>
      </w:tr>
      <w:tr w:rsidR="00CE1825" w:rsidRPr="00F22A1A" w:rsidTr="00F22A1A">
        <w:trPr>
          <w:trHeight w:val="232"/>
        </w:trPr>
        <w:tc>
          <w:tcPr>
            <w:tcW w:w="537" w:type="dxa"/>
          </w:tcPr>
          <w:p w:rsidR="00CE1825" w:rsidRPr="00F22A1A" w:rsidRDefault="00CE1825" w:rsidP="00972E31">
            <w:pPr>
              <w:jc w:val="center"/>
              <w:rPr>
                <w:sz w:val="24"/>
                <w:szCs w:val="24"/>
              </w:rPr>
            </w:pPr>
            <w:r w:rsidRPr="00F22A1A">
              <w:rPr>
                <w:sz w:val="24"/>
                <w:szCs w:val="24"/>
              </w:rPr>
              <w:t>16.</w:t>
            </w:r>
          </w:p>
        </w:tc>
        <w:tc>
          <w:tcPr>
            <w:tcW w:w="693" w:type="dxa"/>
          </w:tcPr>
          <w:p w:rsidR="00CE1825" w:rsidRPr="00F22A1A" w:rsidRDefault="00CE1825" w:rsidP="00972E31">
            <w:pPr>
              <w:jc w:val="center"/>
              <w:rPr>
                <w:sz w:val="24"/>
                <w:szCs w:val="24"/>
              </w:rPr>
            </w:pPr>
          </w:p>
        </w:tc>
        <w:tc>
          <w:tcPr>
            <w:tcW w:w="8418" w:type="dxa"/>
          </w:tcPr>
          <w:p w:rsidR="00CE1825" w:rsidRPr="00F22A1A" w:rsidRDefault="00760A52" w:rsidP="00F22A1A">
            <w:pPr>
              <w:jc w:val="both"/>
              <w:rPr>
                <w:color w:val="000000" w:themeColor="text1"/>
                <w:sz w:val="24"/>
                <w:szCs w:val="24"/>
              </w:rPr>
            </w:pPr>
            <w:r w:rsidRPr="00F22A1A">
              <w:rPr>
                <w:color w:val="000000" w:themeColor="text1"/>
                <w:sz w:val="24"/>
                <w:szCs w:val="24"/>
              </w:rPr>
              <w:t>Explain the step by step procedure involved in FEA.</w:t>
            </w:r>
          </w:p>
        </w:tc>
        <w:tc>
          <w:tcPr>
            <w:tcW w:w="942" w:type="dxa"/>
          </w:tcPr>
          <w:p w:rsidR="00CE1825" w:rsidRPr="00F22A1A" w:rsidRDefault="00760A52" w:rsidP="00972E31">
            <w:pPr>
              <w:jc w:val="center"/>
              <w:rPr>
                <w:sz w:val="24"/>
                <w:szCs w:val="24"/>
              </w:rPr>
            </w:pPr>
            <w:r w:rsidRPr="00F22A1A">
              <w:rPr>
                <w:sz w:val="24"/>
                <w:szCs w:val="24"/>
              </w:rPr>
              <w:t>15</w:t>
            </w:r>
          </w:p>
        </w:tc>
      </w:tr>
      <w:tr w:rsidR="005133D7" w:rsidRPr="00F22A1A" w:rsidTr="009150D3">
        <w:trPr>
          <w:trHeight w:val="232"/>
        </w:trPr>
        <w:tc>
          <w:tcPr>
            <w:tcW w:w="10590" w:type="dxa"/>
            <w:gridSpan w:val="4"/>
          </w:tcPr>
          <w:p w:rsidR="005133D7" w:rsidRPr="00F22A1A" w:rsidRDefault="005133D7" w:rsidP="00972E31">
            <w:pPr>
              <w:jc w:val="center"/>
              <w:rPr>
                <w:color w:val="000000" w:themeColor="text1"/>
                <w:sz w:val="24"/>
                <w:szCs w:val="24"/>
              </w:rPr>
            </w:pPr>
            <w:r w:rsidRPr="00F22A1A">
              <w:rPr>
                <w:color w:val="000000" w:themeColor="text1"/>
                <w:sz w:val="24"/>
                <w:szCs w:val="24"/>
              </w:rPr>
              <w:t>(OR)</w:t>
            </w:r>
          </w:p>
        </w:tc>
      </w:tr>
      <w:tr w:rsidR="00CE1825" w:rsidRPr="00F22A1A" w:rsidTr="00F22A1A">
        <w:trPr>
          <w:trHeight w:val="232"/>
        </w:trPr>
        <w:tc>
          <w:tcPr>
            <w:tcW w:w="537" w:type="dxa"/>
          </w:tcPr>
          <w:p w:rsidR="00CE1825" w:rsidRPr="00F22A1A" w:rsidRDefault="00CE1825" w:rsidP="00972E31">
            <w:pPr>
              <w:jc w:val="center"/>
              <w:rPr>
                <w:sz w:val="24"/>
                <w:szCs w:val="24"/>
              </w:rPr>
            </w:pPr>
            <w:r w:rsidRPr="00F22A1A">
              <w:rPr>
                <w:sz w:val="24"/>
                <w:szCs w:val="24"/>
              </w:rPr>
              <w:t>17.</w:t>
            </w:r>
          </w:p>
        </w:tc>
        <w:tc>
          <w:tcPr>
            <w:tcW w:w="693" w:type="dxa"/>
          </w:tcPr>
          <w:p w:rsidR="00CE1825" w:rsidRPr="00F22A1A" w:rsidRDefault="00CE1825" w:rsidP="00972E31">
            <w:pPr>
              <w:jc w:val="center"/>
              <w:rPr>
                <w:sz w:val="24"/>
                <w:szCs w:val="24"/>
              </w:rPr>
            </w:pPr>
          </w:p>
        </w:tc>
        <w:tc>
          <w:tcPr>
            <w:tcW w:w="8418" w:type="dxa"/>
          </w:tcPr>
          <w:p w:rsidR="00CE1825" w:rsidRPr="00F22A1A" w:rsidRDefault="00760A52" w:rsidP="00F22A1A">
            <w:pPr>
              <w:jc w:val="both"/>
              <w:rPr>
                <w:sz w:val="24"/>
                <w:szCs w:val="24"/>
              </w:rPr>
            </w:pPr>
            <w:r w:rsidRPr="00F22A1A">
              <w:rPr>
                <w:bCs/>
                <w:sz w:val="24"/>
                <w:szCs w:val="24"/>
              </w:rPr>
              <w:t xml:space="preserve">For the differential equation, </w:t>
            </w:r>
            <w:r w:rsidRPr="00F22A1A">
              <w:rPr>
                <w:rFonts w:eastAsia="Calibri"/>
                <w:sz w:val="24"/>
                <w:szCs w:val="24"/>
              </w:rPr>
              <w:t>d</w:t>
            </w:r>
            <w:r w:rsidRPr="00F22A1A">
              <w:rPr>
                <w:rFonts w:eastAsia="Calibri"/>
                <w:sz w:val="24"/>
                <w:szCs w:val="24"/>
                <w:vertAlign w:val="superscript"/>
              </w:rPr>
              <w:t>2</w:t>
            </w:r>
            <w:r w:rsidRPr="00F22A1A">
              <w:rPr>
                <w:rFonts w:eastAsia="Calibri"/>
                <w:sz w:val="24"/>
                <w:szCs w:val="24"/>
              </w:rPr>
              <w:t>y/dx</w:t>
            </w:r>
            <w:r w:rsidRPr="00F22A1A">
              <w:rPr>
                <w:rFonts w:eastAsia="Calibri"/>
                <w:sz w:val="24"/>
                <w:szCs w:val="24"/>
                <w:vertAlign w:val="superscript"/>
              </w:rPr>
              <w:t>2</w:t>
            </w:r>
            <w:r w:rsidRPr="00F22A1A">
              <w:rPr>
                <w:rFonts w:eastAsia="Calibri"/>
                <w:sz w:val="24"/>
                <w:szCs w:val="24"/>
              </w:rPr>
              <w:t xml:space="preserve"> + 400x</w:t>
            </w:r>
            <w:r w:rsidRPr="00F22A1A">
              <w:rPr>
                <w:rFonts w:eastAsia="Calibri"/>
                <w:sz w:val="24"/>
                <w:szCs w:val="24"/>
                <w:vertAlign w:val="superscript"/>
              </w:rPr>
              <w:t>2</w:t>
            </w:r>
            <w:r w:rsidRPr="00F22A1A">
              <w:rPr>
                <w:rFonts w:eastAsia="Calibri"/>
                <w:sz w:val="24"/>
                <w:szCs w:val="24"/>
              </w:rPr>
              <w:t xml:space="preserve"> = 0; 0 </w:t>
            </w:r>
            <w:r w:rsidRPr="00F22A1A">
              <w:rPr>
                <w:rFonts w:eastAsia="Calibri"/>
                <w:sz w:val="24"/>
                <w:szCs w:val="24"/>
                <w:u w:val="single"/>
              </w:rPr>
              <w:t>&lt;</w:t>
            </w:r>
            <w:r w:rsidRPr="00F22A1A">
              <w:rPr>
                <w:rFonts w:eastAsia="Calibri"/>
                <w:sz w:val="24"/>
                <w:szCs w:val="24"/>
              </w:rPr>
              <w:t xml:space="preserve">x </w:t>
            </w:r>
            <w:r w:rsidRPr="00F22A1A">
              <w:rPr>
                <w:rFonts w:eastAsia="Calibri"/>
                <w:sz w:val="24"/>
                <w:szCs w:val="24"/>
                <w:u w:val="single"/>
              </w:rPr>
              <w:t>&lt;</w:t>
            </w:r>
            <w:r w:rsidRPr="00F22A1A">
              <w:rPr>
                <w:rFonts w:eastAsia="Calibri"/>
                <w:sz w:val="24"/>
                <w:szCs w:val="24"/>
              </w:rPr>
              <w:t>1 with boundary conditions y(0)= 0 and y(1) = 0. Find the solution of the problem using a  two term trial function by using i. point collocation method, ii. Subdomain collocation method</w:t>
            </w:r>
          </w:p>
        </w:tc>
        <w:tc>
          <w:tcPr>
            <w:tcW w:w="942" w:type="dxa"/>
          </w:tcPr>
          <w:p w:rsidR="00CE1825" w:rsidRPr="00F22A1A" w:rsidRDefault="003B4645" w:rsidP="00972E31">
            <w:pPr>
              <w:jc w:val="center"/>
              <w:rPr>
                <w:sz w:val="24"/>
                <w:szCs w:val="24"/>
              </w:rPr>
            </w:pPr>
            <w:r w:rsidRPr="00F22A1A">
              <w:rPr>
                <w:sz w:val="24"/>
                <w:szCs w:val="24"/>
              </w:rPr>
              <w:t>15</w:t>
            </w:r>
          </w:p>
        </w:tc>
      </w:tr>
      <w:tr w:rsidR="00F22A1A" w:rsidRPr="00F22A1A" w:rsidTr="00F22A1A">
        <w:trPr>
          <w:trHeight w:val="232"/>
        </w:trPr>
        <w:tc>
          <w:tcPr>
            <w:tcW w:w="537" w:type="dxa"/>
          </w:tcPr>
          <w:p w:rsidR="00F22A1A" w:rsidRPr="00F22A1A" w:rsidRDefault="00F22A1A" w:rsidP="00972E31">
            <w:pPr>
              <w:jc w:val="center"/>
            </w:pPr>
          </w:p>
        </w:tc>
        <w:tc>
          <w:tcPr>
            <w:tcW w:w="693" w:type="dxa"/>
          </w:tcPr>
          <w:p w:rsidR="00F22A1A" w:rsidRPr="00F22A1A" w:rsidRDefault="00F22A1A" w:rsidP="00972E31">
            <w:pPr>
              <w:jc w:val="center"/>
            </w:pPr>
          </w:p>
        </w:tc>
        <w:tc>
          <w:tcPr>
            <w:tcW w:w="8418" w:type="dxa"/>
          </w:tcPr>
          <w:p w:rsidR="00F22A1A" w:rsidRPr="00F22A1A" w:rsidRDefault="00F22A1A" w:rsidP="00F22A1A">
            <w:pPr>
              <w:jc w:val="both"/>
            </w:pPr>
          </w:p>
        </w:tc>
        <w:tc>
          <w:tcPr>
            <w:tcW w:w="942" w:type="dxa"/>
          </w:tcPr>
          <w:p w:rsidR="00F22A1A" w:rsidRPr="00F22A1A" w:rsidRDefault="00F22A1A" w:rsidP="00972E31">
            <w:pPr>
              <w:jc w:val="center"/>
            </w:pPr>
          </w:p>
        </w:tc>
      </w:tr>
      <w:tr w:rsidR="00CE1825" w:rsidRPr="00F22A1A" w:rsidTr="00F22A1A">
        <w:trPr>
          <w:trHeight w:val="232"/>
        </w:trPr>
        <w:tc>
          <w:tcPr>
            <w:tcW w:w="537" w:type="dxa"/>
          </w:tcPr>
          <w:p w:rsidR="00CE1825" w:rsidRPr="00F22A1A" w:rsidRDefault="00CE1825" w:rsidP="00972E31">
            <w:pPr>
              <w:jc w:val="center"/>
              <w:rPr>
                <w:sz w:val="24"/>
                <w:szCs w:val="24"/>
              </w:rPr>
            </w:pPr>
            <w:r w:rsidRPr="00F22A1A">
              <w:rPr>
                <w:sz w:val="24"/>
                <w:szCs w:val="24"/>
              </w:rPr>
              <w:t>18.</w:t>
            </w:r>
          </w:p>
        </w:tc>
        <w:tc>
          <w:tcPr>
            <w:tcW w:w="693" w:type="dxa"/>
          </w:tcPr>
          <w:p w:rsidR="00CE1825" w:rsidRPr="00F22A1A" w:rsidRDefault="00CE1825" w:rsidP="005F5D94">
            <w:pPr>
              <w:jc w:val="center"/>
              <w:rPr>
                <w:sz w:val="24"/>
                <w:szCs w:val="24"/>
              </w:rPr>
            </w:pPr>
          </w:p>
        </w:tc>
        <w:tc>
          <w:tcPr>
            <w:tcW w:w="8418" w:type="dxa"/>
          </w:tcPr>
          <w:p w:rsidR="00760A52" w:rsidRPr="00F22A1A" w:rsidRDefault="00760A52" w:rsidP="005F5D94">
            <w:pPr>
              <w:jc w:val="center"/>
              <w:rPr>
                <w:sz w:val="24"/>
                <w:szCs w:val="24"/>
              </w:rPr>
            </w:pPr>
            <w:r w:rsidRPr="00F22A1A">
              <w:rPr>
                <w:sz w:val="24"/>
                <w:szCs w:val="24"/>
              </w:rPr>
              <w:t>For the beam shown in the fig.1, calculate the deflection and slope at each end of an individual member. E = 20x10</w:t>
            </w:r>
            <w:r w:rsidRPr="00F22A1A">
              <w:rPr>
                <w:sz w:val="24"/>
                <w:szCs w:val="24"/>
                <w:vertAlign w:val="superscript"/>
              </w:rPr>
              <w:t>6</w:t>
            </w:r>
            <w:r w:rsidRPr="00F22A1A">
              <w:rPr>
                <w:sz w:val="24"/>
                <w:szCs w:val="24"/>
              </w:rPr>
              <w:t xml:space="preserve"> N/cm</w:t>
            </w:r>
            <w:r w:rsidRPr="00F22A1A">
              <w:rPr>
                <w:sz w:val="24"/>
                <w:szCs w:val="24"/>
                <w:vertAlign w:val="superscript"/>
              </w:rPr>
              <w:t>2</w:t>
            </w:r>
            <w:r w:rsidR="000A314D" w:rsidRPr="00F22A1A">
              <w:rPr>
                <w:sz w:val="24"/>
                <w:szCs w:val="24"/>
              </w:rPr>
              <w:t xml:space="preserve">, Moment of Inertia I = </w:t>
            </w:r>
            <w:r w:rsidRPr="00F22A1A">
              <w:rPr>
                <w:sz w:val="24"/>
                <w:szCs w:val="24"/>
              </w:rPr>
              <w:t>500cm</w:t>
            </w:r>
            <w:r w:rsidRPr="00F22A1A">
              <w:rPr>
                <w:sz w:val="24"/>
                <w:szCs w:val="24"/>
                <w:vertAlign w:val="superscript"/>
              </w:rPr>
              <w:t>4</w:t>
            </w:r>
            <w:r w:rsidRPr="00F22A1A">
              <w:rPr>
                <w:sz w:val="24"/>
                <w:szCs w:val="24"/>
              </w:rPr>
              <w:t xml:space="preserve">, L=1000 cm  and  P = 20 </w:t>
            </w:r>
            <w:r w:rsidR="000A314D" w:rsidRPr="00F22A1A">
              <w:rPr>
                <w:sz w:val="24"/>
                <w:szCs w:val="24"/>
              </w:rPr>
              <w:t>k</w:t>
            </w:r>
            <w:r w:rsidRPr="00F22A1A">
              <w:rPr>
                <w:sz w:val="24"/>
                <w:szCs w:val="24"/>
              </w:rPr>
              <w:t>N.</w:t>
            </w:r>
          </w:p>
          <w:p w:rsidR="00760A52" w:rsidRPr="00F22A1A" w:rsidRDefault="00CD660A" w:rsidP="005F5D94">
            <w:pPr>
              <w:jc w:val="center"/>
              <w:rPr>
                <w:sz w:val="24"/>
                <w:szCs w:val="24"/>
              </w:rPr>
            </w:pPr>
            <w:r w:rsidRPr="00F22A1A">
              <w:rPr>
                <w:sz w:val="24"/>
                <w:szCs w:val="24"/>
              </w:rPr>
              <w:object w:dxaOrig="6203" w:dyaOrig="25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9.75pt;height:90.8pt" o:ole="">
                  <v:imagedata r:id="rId7" o:title=""/>
                </v:shape>
                <o:OLEObject Type="Embed" ProgID="Visio.Drawing.11" ShapeID="_x0000_i1025" DrawAspect="Content" ObjectID="_1604227869" r:id="rId8"/>
              </w:object>
            </w:r>
          </w:p>
          <w:p w:rsidR="00CE1825" w:rsidRPr="00F22A1A" w:rsidRDefault="00A42098" w:rsidP="005F5D94">
            <w:pPr>
              <w:jc w:val="center"/>
              <w:rPr>
                <w:sz w:val="24"/>
                <w:szCs w:val="24"/>
              </w:rPr>
            </w:pPr>
            <w:r w:rsidRPr="00F22A1A">
              <w:rPr>
                <w:sz w:val="24"/>
                <w:szCs w:val="24"/>
              </w:rPr>
              <w:t xml:space="preserve">Fig. </w:t>
            </w:r>
            <w:r w:rsidR="00760A52" w:rsidRPr="00F22A1A">
              <w:rPr>
                <w:sz w:val="24"/>
                <w:szCs w:val="24"/>
              </w:rPr>
              <w:t>1</w:t>
            </w:r>
          </w:p>
        </w:tc>
        <w:tc>
          <w:tcPr>
            <w:tcW w:w="942" w:type="dxa"/>
          </w:tcPr>
          <w:p w:rsidR="00CE1825" w:rsidRPr="00F22A1A" w:rsidRDefault="003B4645" w:rsidP="00972E31">
            <w:pPr>
              <w:jc w:val="center"/>
              <w:rPr>
                <w:sz w:val="24"/>
                <w:szCs w:val="24"/>
              </w:rPr>
            </w:pPr>
            <w:r w:rsidRPr="00F22A1A">
              <w:rPr>
                <w:sz w:val="24"/>
                <w:szCs w:val="24"/>
              </w:rPr>
              <w:t>15</w:t>
            </w:r>
          </w:p>
        </w:tc>
      </w:tr>
      <w:tr w:rsidR="005133D7" w:rsidRPr="00F22A1A" w:rsidTr="009150D3">
        <w:trPr>
          <w:trHeight w:val="232"/>
        </w:trPr>
        <w:tc>
          <w:tcPr>
            <w:tcW w:w="10590" w:type="dxa"/>
            <w:gridSpan w:val="4"/>
          </w:tcPr>
          <w:p w:rsidR="005133D7" w:rsidRPr="00F22A1A" w:rsidRDefault="005133D7" w:rsidP="00972E31">
            <w:pPr>
              <w:jc w:val="center"/>
              <w:rPr>
                <w:sz w:val="24"/>
                <w:szCs w:val="24"/>
              </w:rPr>
            </w:pPr>
            <w:r w:rsidRPr="00F22A1A">
              <w:rPr>
                <w:sz w:val="24"/>
                <w:szCs w:val="24"/>
              </w:rPr>
              <w:t>(OR)</w:t>
            </w:r>
          </w:p>
        </w:tc>
      </w:tr>
      <w:tr w:rsidR="00CE1825" w:rsidRPr="00F22A1A" w:rsidTr="00F22A1A">
        <w:trPr>
          <w:trHeight w:val="232"/>
        </w:trPr>
        <w:tc>
          <w:tcPr>
            <w:tcW w:w="537" w:type="dxa"/>
            <w:vMerge w:val="restart"/>
          </w:tcPr>
          <w:p w:rsidR="00CE1825" w:rsidRPr="00F22A1A" w:rsidRDefault="00CE1825" w:rsidP="00972E31">
            <w:pPr>
              <w:jc w:val="center"/>
              <w:rPr>
                <w:sz w:val="24"/>
                <w:szCs w:val="24"/>
              </w:rPr>
            </w:pPr>
            <w:r w:rsidRPr="00F22A1A">
              <w:rPr>
                <w:sz w:val="24"/>
                <w:szCs w:val="24"/>
              </w:rPr>
              <w:t>19.</w:t>
            </w:r>
          </w:p>
        </w:tc>
        <w:tc>
          <w:tcPr>
            <w:tcW w:w="693" w:type="dxa"/>
          </w:tcPr>
          <w:p w:rsidR="00CE1825" w:rsidRPr="00F22A1A" w:rsidRDefault="00CE1825" w:rsidP="00972E31">
            <w:pPr>
              <w:jc w:val="center"/>
              <w:rPr>
                <w:sz w:val="24"/>
                <w:szCs w:val="24"/>
              </w:rPr>
            </w:pPr>
            <w:r w:rsidRPr="00F22A1A">
              <w:rPr>
                <w:sz w:val="24"/>
                <w:szCs w:val="24"/>
              </w:rPr>
              <w:t>a.</w:t>
            </w:r>
          </w:p>
        </w:tc>
        <w:tc>
          <w:tcPr>
            <w:tcW w:w="8418" w:type="dxa"/>
          </w:tcPr>
          <w:p w:rsidR="00A42098" w:rsidRPr="00F22A1A" w:rsidRDefault="002E3C1B" w:rsidP="00F22A1A">
            <w:pPr>
              <w:jc w:val="both"/>
              <w:rPr>
                <w:sz w:val="24"/>
                <w:szCs w:val="24"/>
              </w:rPr>
            </w:pPr>
            <w:r w:rsidRPr="00F22A1A">
              <w:rPr>
                <w:sz w:val="24"/>
                <w:szCs w:val="24"/>
              </w:rPr>
              <w:t>List the properties of the stiffness matrix</w:t>
            </w:r>
            <w:r w:rsidR="001148D8" w:rsidRPr="00F22A1A">
              <w:rPr>
                <w:sz w:val="24"/>
                <w:szCs w:val="24"/>
              </w:rPr>
              <w:t>.</w:t>
            </w:r>
          </w:p>
        </w:tc>
        <w:tc>
          <w:tcPr>
            <w:tcW w:w="942" w:type="dxa"/>
          </w:tcPr>
          <w:p w:rsidR="00CE1825" w:rsidRPr="00F22A1A" w:rsidRDefault="002E3C1B" w:rsidP="00972E31">
            <w:pPr>
              <w:jc w:val="center"/>
              <w:rPr>
                <w:sz w:val="24"/>
                <w:szCs w:val="24"/>
              </w:rPr>
            </w:pPr>
            <w:r w:rsidRPr="00F22A1A">
              <w:rPr>
                <w:sz w:val="24"/>
                <w:szCs w:val="24"/>
              </w:rPr>
              <w:t>3</w:t>
            </w:r>
          </w:p>
        </w:tc>
      </w:tr>
      <w:tr w:rsidR="002E3C1B" w:rsidRPr="00F22A1A" w:rsidTr="00F22A1A">
        <w:trPr>
          <w:trHeight w:val="232"/>
        </w:trPr>
        <w:tc>
          <w:tcPr>
            <w:tcW w:w="537" w:type="dxa"/>
            <w:vMerge/>
          </w:tcPr>
          <w:p w:rsidR="002E3C1B" w:rsidRPr="00F22A1A" w:rsidRDefault="002E3C1B" w:rsidP="002E3C1B">
            <w:pPr>
              <w:jc w:val="center"/>
              <w:rPr>
                <w:sz w:val="24"/>
                <w:szCs w:val="24"/>
              </w:rPr>
            </w:pPr>
          </w:p>
        </w:tc>
        <w:tc>
          <w:tcPr>
            <w:tcW w:w="693" w:type="dxa"/>
          </w:tcPr>
          <w:p w:rsidR="002E3C1B" w:rsidRPr="00F22A1A" w:rsidRDefault="002E3C1B" w:rsidP="002E3C1B">
            <w:pPr>
              <w:jc w:val="center"/>
              <w:rPr>
                <w:sz w:val="24"/>
                <w:szCs w:val="24"/>
              </w:rPr>
            </w:pPr>
            <w:r w:rsidRPr="00F22A1A">
              <w:rPr>
                <w:sz w:val="24"/>
                <w:szCs w:val="24"/>
              </w:rPr>
              <w:t>b.</w:t>
            </w:r>
          </w:p>
        </w:tc>
        <w:tc>
          <w:tcPr>
            <w:tcW w:w="8418" w:type="dxa"/>
          </w:tcPr>
          <w:p w:rsidR="002E3C1B" w:rsidRPr="00F22A1A" w:rsidRDefault="002E3C1B" w:rsidP="00F22A1A">
            <w:pPr>
              <w:jc w:val="both"/>
              <w:rPr>
                <w:sz w:val="24"/>
                <w:szCs w:val="24"/>
                <w:vertAlign w:val="superscript"/>
              </w:rPr>
            </w:pPr>
            <w:r w:rsidRPr="00F22A1A">
              <w:rPr>
                <w:sz w:val="24"/>
                <w:szCs w:val="24"/>
              </w:rPr>
              <w:t xml:space="preserve">Calculate the deflection and stress for the given tapered bar shown in the fig.2 by converting it as a stepped bar with two elements. </w:t>
            </w:r>
            <w:r w:rsidR="00664185" w:rsidRPr="00F22A1A">
              <w:rPr>
                <w:sz w:val="24"/>
                <w:szCs w:val="24"/>
              </w:rPr>
              <w:t xml:space="preserve">Take </w:t>
            </w:r>
            <w:r w:rsidRPr="00F22A1A">
              <w:rPr>
                <w:sz w:val="24"/>
                <w:szCs w:val="24"/>
              </w:rPr>
              <w:t>E = 2x10</w:t>
            </w:r>
            <w:r w:rsidRPr="00F22A1A">
              <w:rPr>
                <w:sz w:val="24"/>
                <w:szCs w:val="24"/>
                <w:vertAlign w:val="superscript"/>
              </w:rPr>
              <w:t>5</w:t>
            </w:r>
            <w:r w:rsidRPr="00F22A1A">
              <w:rPr>
                <w:sz w:val="24"/>
                <w:szCs w:val="24"/>
              </w:rPr>
              <w:t xml:space="preserve"> N/mm</w:t>
            </w:r>
            <w:r w:rsidRPr="00F22A1A">
              <w:rPr>
                <w:sz w:val="24"/>
                <w:szCs w:val="24"/>
                <w:vertAlign w:val="superscript"/>
              </w:rPr>
              <w:t>2</w:t>
            </w:r>
          </w:p>
          <w:p w:rsidR="002E3C1B" w:rsidRPr="00F22A1A" w:rsidRDefault="00E22D05" w:rsidP="00F22A1A">
            <w:pPr>
              <w:jc w:val="center"/>
              <w:rPr>
                <w:sz w:val="24"/>
                <w:szCs w:val="24"/>
              </w:rPr>
            </w:pPr>
            <w:r w:rsidRPr="00F22A1A">
              <w:rPr>
                <w:sz w:val="24"/>
                <w:szCs w:val="24"/>
              </w:rPr>
              <w:object w:dxaOrig="4710" w:dyaOrig="4890">
                <v:shape id="_x0000_i1026" type="#_x0000_t75" style="width:153.15pt;height:153.65pt" o:ole="">
                  <v:imagedata r:id="rId9" o:title=""/>
                </v:shape>
                <o:OLEObject Type="Embed" ProgID="PBrush" ShapeID="_x0000_i1026" DrawAspect="Content" ObjectID="_1604227870" r:id="rId10"/>
              </w:object>
            </w:r>
          </w:p>
          <w:p w:rsidR="002E3C1B" w:rsidRPr="00F22A1A" w:rsidRDefault="002E3C1B" w:rsidP="005F5D94">
            <w:pPr>
              <w:jc w:val="center"/>
              <w:rPr>
                <w:sz w:val="24"/>
                <w:szCs w:val="24"/>
              </w:rPr>
            </w:pPr>
            <w:r w:rsidRPr="00F22A1A">
              <w:rPr>
                <w:sz w:val="24"/>
                <w:szCs w:val="24"/>
              </w:rPr>
              <w:t>Fig. 2</w:t>
            </w:r>
          </w:p>
        </w:tc>
        <w:tc>
          <w:tcPr>
            <w:tcW w:w="942" w:type="dxa"/>
          </w:tcPr>
          <w:p w:rsidR="002E3C1B" w:rsidRPr="00F22A1A" w:rsidRDefault="002E3C1B" w:rsidP="002E3C1B">
            <w:pPr>
              <w:jc w:val="center"/>
              <w:rPr>
                <w:sz w:val="24"/>
                <w:szCs w:val="24"/>
              </w:rPr>
            </w:pPr>
            <w:r w:rsidRPr="00F22A1A">
              <w:rPr>
                <w:sz w:val="24"/>
                <w:szCs w:val="24"/>
              </w:rPr>
              <w:lastRenderedPageBreak/>
              <w:t>12</w:t>
            </w:r>
          </w:p>
        </w:tc>
      </w:tr>
      <w:tr w:rsidR="002E3C1B" w:rsidRPr="00F22A1A" w:rsidTr="00F22A1A">
        <w:trPr>
          <w:trHeight w:val="232"/>
        </w:trPr>
        <w:tc>
          <w:tcPr>
            <w:tcW w:w="537" w:type="dxa"/>
          </w:tcPr>
          <w:p w:rsidR="002E3C1B" w:rsidRPr="00F22A1A" w:rsidRDefault="002E3C1B" w:rsidP="002E3C1B">
            <w:pPr>
              <w:jc w:val="center"/>
              <w:rPr>
                <w:sz w:val="24"/>
                <w:szCs w:val="24"/>
              </w:rPr>
            </w:pPr>
            <w:r w:rsidRPr="00F22A1A">
              <w:rPr>
                <w:sz w:val="24"/>
                <w:szCs w:val="24"/>
              </w:rPr>
              <w:lastRenderedPageBreak/>
              <w:t>20.</w:t>
            </w:r>
          </w:p>
        </w:tc>
        <w:tc>
          <w:tcPr>
            <w:tcW w:w="693" w:type="dxa"/>
          </w:tcPr>
          <w:p w:rsidR="002E3C1B" w:rsidRPr="00F22A1A" w:rsidRDefault="002E3C1B" w:rsidP="002E3C1B">
            <w:pPr>
              <w:jc w:val="center"/>
              <w:rPr>
                <w:sz w:val="24"/>
                <w:szCs w:val="24"/>
              </w:rPr>
            </w:pPr>
          </w:p>
        </w:tc>
        <w:tc>
          <w:tcPr>
            <w:tcW w:w="8418" w:type="dxa"/>
          </w:tcPr>
          <w:p w:rsidR="002E3C1B" w:rsidRPr="00F22A1A" w:rsidRDefault="0092034B" w:rsidP="002E3C1B">
            <w:pPr>
              <w:rPr>
                <w:sz w:val="24"/>
                <w:szCs w:val="24"/>
              </w:rPr>
            </w:pPr>
            <w:r w:rsidRPr="00F22A1A">
              <w:rPr>
                <w:rFonts w:eastAsiaTheme="minorHAnsi"/>
                <w:sz w:val="24"/>
                <w:szCs w:val="24"/>
                <w:lang w:val="en-IN"/>
              </w:rPr>
              <w:t>Derive the stiffness matrix and equations for a CST element</w:t>
            </w:r>
            <w:r w:rsidR="00F22A1A">
              <w:rPr>
                <w:rFonts w:eastAsiaTheme="minorHAnsi"/>
                <w:sz w:val="24"/>
                <w:szCs w:val="24"/>
                <w:lang w:val="en-IN"/>
              </w:rPr>
              <w:t>.</w:t>
            </w:r>
          </w:p>
        </w:tc>
        <w:tc>
          <w:tcPr>
            <w:tcW w:w="942" w:type="dxa"/>
          </w:tcPr>
          <w:p w:rsidR="002E3C1B" w:rsidRPr="00F22A1A" w:rsidRDefault="0092034B" w:rsidP="002E3C1B">
            <w:pPr>
              <w:jc w:val="center"/>
              <w:rPr>
                <w:sz w:val="24"/>
                <w:szCs w:val="24"/>
              </w:rPr>
            </w:pPr>
            <w:r w:rsidRPr="00F22A1A">
              <w:rPr>
                <w:sz w:val="24"/>
                <w:szCs w:val="24"/>
              </w:rPr>
              <w:t>15</w:t>
            </w:r>
          </w:p>
        </w:tc>
      </w:tr>
      <w:tr w:rsidR="002E3C1B" w:rsidRPr="00F22A1A" w:rsidTr="000E6B01">
        <w:trPr>
          <w:trHeight w:val="254"/>
        </w:trPr>
        <w:tc>
          <w:tcPr>
            <w:tcW w:w="10590" w:type="dxa"/>
            <w:gridSpan w:val="4"/>
          </w:tcPr>
          <w:p w:rsidR="002E3C1B" w:rsidRPr="00F22A1A" w:rsidRDefault="002E3C1B" w:rsidP="002E3C1B">
            <w:pPr>
              <w:jc w:val="center"/>
              <w:rPr>
                <w:sz w:val="24"/>
                <w:szCs w:val="24"/>
              </w:rPr>
            </w:pPr>
            <w:r w:rsidRPr="00F22A1A">
              <w:rPr>
                <w:sz w:val="24"/>
                <w:szCs w:val="24"/>
              </w:rPr>
              <w:t>(OR)</w:t>
            </w:r>
          </w:p>
        </w:tc>
      </w:tr>
      <w:tr w:rsidR="002E3C1B" w:rsidRPr="00F22A1A" w:rsidTr="00F22A1A">
        <w:trPr>
          <w:trHeight w:val="234"/>
        </w:trPr>
        <w:tc>
          <w:tcPr>
            <w:tcW w:w="537" w:type="dxa"/>
          </w:tcPr>
          <w:p w:rsidR="002E3C1B" w:rsidRPr="00F22A1A" w:rsidRDefault="002E3C1B" w:rsidP="002E3C1B">
            <w:pPr>
              <w:jc w:val="center"/>
              <w:rPr>
                <w:sz w:val="24"/>
                <w:szCs w:val="24"/>
              </w:rPr>
            </w:pPr>
            <w:r w:rsidRPr="00F22A1A">
              <w:rPr>
                <w:sz w:val="24"/>
                <w:szCs w:val="24"/>
              </w:rPr>
              <w:t>21.</w:t>
            </w:r>
          </w:p>
        </w:tc>
        <w:tc>
          <w:tcPr>
            <w:tcW w:w="693" w:type="dxa"/>
          </w:tcPr>
          <w:p w:rsidR="002E3C1B" w:rsidRPr="00F22A1A" w:rsidRDefault="002E3C1B" w:rsidP="002E3C1B">
            <w:pPr>
              <w:jc w:val="center"/>
              <w:rPr>
                <w:sz w:val="24"/>
                <w:szCs w:val="24"/>
              </w:rPr>
            </w:pPr>
            <w:r w:rsidRPr="00F22A1A">
              <w:rPr>
                <w:sz w:val="24"/>
                <w:szCs w:val="24"/>
              </w:rPr>
              <w:t>a.</w:t>
            </w:r>
          </w:p>
        </w:tc>
        <w:tc>
          <w:tcPr>
            <w:tcW w:w="8418" w:type="dxa"/>
          </w:tcPr>
          <w:p w:rsidR="004164ED" w:rsidRPr="00F22A1A" w:rsidRDefault="00BE5F50" w:rsidP="00E22D05">
            <w:pPr>
              <w:jc w:val="both"/>
              <w:rPr>
                <w:sz w:val="24"/>
                <w:szCs w:val="24"/>
              </w:rPr>
            </w:pPr>
            <w:r w:rsidRPr="00F22A1A">
              <w:rPr>
                <w:sz w:val="24"/>
                <w:szCs w:val="24"/>
              </w:rPr>
              <w:t xml:space="preserve">Differentiate linear </w:t>
            </w:r>
            <w:r w:rsidR="00E22D05" w:rsidRPr="00F22A1A">
              <w:rPr>
                <w:sz w:val="24"/>
                <w:szCs w:val="24"/>
              </w:rPr>
              <w:t>triangular</w:t>
            </w:r>
            <w:r w:rsidRPr="00F22A1A">
              <w:rPr>
                <w:sz w:val="24"/>
                <w:szCs w:val="24"/>
              </w:rPr>
              <w:t xml:space="preserve"> element and bilinear rectangular element</w:t>
            </w:r>
            <w:r w:rsidR="00E22D05" w:rsidRPr="00F22A1A">
              <w:rPr>
                <w:sz w:val="24"/>
                <w:szCs w:val="24"/>
              </w:rPr>
              <w:t xml:space="preserve"> with suitable diagram</w:t>
            </w:r>
            <w:r w:rsidR="00F22A1A">
              <w:rPr>
                <w:sz w:val="24"/>
                <w:szCs w:val="24"/>
              </w:rPr>
              <w:t>.</w:t>
            </w:r>
          </w:p>
        </w:tc>
        <w:tc>
          <w:tcPr>
            <w:tcW w:w="942" w:type="dxa"/>
          </w:tcPr>
          <w:p w:rsidR="002E3C1B" w:rsidRPr="00F22A1A" w:rsidRDefault="00BE5F50" w:rsidP="002E3C1B">
            <w:pPr>
              <w:jc w:val="center"/>
              <w:rPr>
                <w:sz w:val="24"/>
                <w:szCs w:val="24"/>
              </w:rPr>
            </w:pPr>
            <w:r w:rsidRPr="00F22A1A">
              <w:rPr>
                <w:sz w:val="24"/>
                <w:szCs w:val="24"/>
              </w:rPr>
              <w:t>3</w:t>
            </w:r>
          </w:p>
        </w:tc>
      </w:tr>
      <w:tr w:rsidR="00BE5F50" w:rsidRPr="00F22A1A" w:rsidTr="00F22A1A">
        <w:trPr>
          <w:trHeight w:val="234"/>
        </w:trPr>
        <w:tc>
          <w:tcPr>
            <w:tcW w:w="537" w:type="dxa"/>
          </w:tcPr>
          <w:p w:rsidR="00BE5F50" w:rsidRPr="00F22A1A" w:rsidRDefault="00BE5F50" w:rsidP="002E3C1B">
            <w:pPr>
              <w:jc w:val="center"/>
              <w:rPr>
                <w:sz w:val="24"/>
                <w:szCs w:val="24"/>
              </w:rPr>
            </w:pPr>
          </w:p>
        </w:tc>
        <w:tc>
          <w:tcPr>
            <w:tcW w:w="693" w:type="dxa"/>
          </w:tcPr>
          <w:p w:rsidR="00BE5F50" w:rsidRPr="00F22A1A" w:rsidRDefault="00BE5F50" w:rsidP="002E3C1B">
            <w:pPr>
              <w:jc w:val="center"/>
              <w:rPr>
                <w:sz w:val="24"/>
                <w:szCs w:val="24"/>
              </w:rPr>
            </w:pPr>
            <w:r w:rsidRPr="00F22A1A">
              <w:rPr>
                <w:sz w:val="24"/>
                <w:szCs w:val="24"/>
              </w:rPr>
              <w:t>b.</w:t>
            </w:r>
          </w:p>
        </w:tc>
        <w:tc>
          <w:tcPr>
            <w:tcW w:w="8418" w:type="dxa"/>
          </w:tcPr>
          <w:p w:rsidR="00BE5F50" w:rsidRPr="00F22A1A" w:rsidRDefault="00BE5F50" w:rsidP="00BE5F50">
            <w:pPr>
              <w:jc w:val="both"/>
              <w:rPr>
                <w:sz w:val="24"/>
                <w:szCs w:val="24"/>
              </w:rPr>
            </w:pPr>
            <w:r w:rsidRPr="00F22A1A">
              <w:rPr>
                <w:sz w:val="24"/>
                <w:szCs w:val="24"/>
              </w:rPr>
              <w:t>A rectangular element with four nodes i(5, 3), j (8, 3), k (8, 5) and m(5, 5) is shown in fig.3. The nodal values are  T</w:t>
            </w:r>
            <w:r w:rsidRPr="00F22A1A">
              <w:rPr>
                <w:sz w:val="24"/>
                <w:szCs w:val="24"/>
                <w:vertAlign w:val="subscript"/>
              </w:rPr>
              <w:t>i</w:t>
            </w:r>
            <w:r w:rsidRPr="00F22A1A">
              <w:rPr>
                <w:sz w:val="24"/>
                <w:szCs w:val="24"/>
              </w:rPr>
              <w:t>= 42</w:t>
            </w:r>
            <w:r w:rsidRPr="00F22A1A">
              <w:rPr>
                <w:sz w:val="24"/>
                <w:szCs w:val="24"/>
                <w:vertAlign w:val="superscript"/>
              </w:rPr>
              <w:t>0</w:t>
            </w:r>
            <w:r w:rsidRPr="00F22A1A">
              <w:rPr>
                <w:sz w:val="24"/>
                <w:szCs w:val="24"/>
              </w:rPr>
              <w:t>C, T</w:t>
            </w:r>
            <w:r w:rsidRPr="00F22A1A">
              <w:rPr>
                <w:sz w:val="24"/>
                <w:szCs w:val="24"/>
                <w:vertAlign w:val="subscript"/>
              </w:rPr>
              <w:t>j</w:t>
            </w:r>
            <w:r w:rsidRPr="00F22A1A">
              <w:rPr>
                <w:sz w:val="24"/>
                <w:szCs w:val="24"/>
              </w:rPr>
              <w:t>= 54</w:t>
            </w:r>
            <w:r w:rsidRPr="00F22A1A">
              <w:rPr>
                <w:sz w:val="24"/>
                <w:szCs w:val="24"/>
                <w:vertAlign w:val="superscript"/>
              </w:rPr>
              <w:t>0</w:t>
            </w:r>
            <w:r w:rsidRPr="00F22A1A">
              <w:rPr>
                <w:sz w:val="24"/>
                <w:szCs w:val="24"/>
              </w:rPr>
              <w:t>C , T</w:t>
            </w:r>
            <w:r w:rsidRPr="00F22A1A">
              <w:rPr>
                <w:sz w:val="24"/>
                <w:szCs w:val="24"/>
                <w:vertAlign w:val="subscript"/>
              </w:rPr>
              <w:t>k</w:t>
            </w:r>
            <w:r w:rsidRPr="00F22A1A">
              <w:rPr>
                <w:sz w:val="24"/>
                <w:szCs w:val="24"/>
              </w:rPr>
              <w:t>= 56</w:t>
            </w:r>
            <w:r w:rsidRPr="00F22A1A">
              <w:rPr>
                <w:sz w:val="24"/>
                <w:szCs w:val="24"/>
                <w:vertAlign w:val="superscript"/>
              </w:rPr>
              <w:t>0</w:t>
            </w:r>
            <w:r w:rsidRPr="00F22A1A">
              <w:rPr>
                <w:sz w:val="24"/>
                <w:szCs w:val="24"/>
              </w:rPr>
              <w:t>C and T</w:t>
            </w:r>
            <w:r w:rsidRPr="00F22A1A">
              <w:rPr>
                <w:sz w:val="24"/>
                <w:szCs w:val="24"/>
                <w:vertAlign w:val="subscript"/>
              </w:rPr>
              <w:t>m</w:t>
            </w:r>
            <w:r w:rsidRPr="00F22A1A">
              <w:rPr>
                <w:sz w:val="24"/>
                <w:szCs w:val="24"/>
              </w:rPr>
              <w:t>= 46</w:t>
            </w:r>
            <w:r w:rsidRPr="00F22A1A">
              <w:rPr>
                <w:sz w:val="24"/>
                <w:szCs w:val="24"/>
                <w:vertAlign w:val="superscript"/>
              </w:rPr>
              <w:t>0</w:t>
            </w:r>
            <w:r w:rsidRPr="00F22A1A">
              <w:rPr>
                <w:sz w:val="24"/>
                <w:szCs w:val="24"/>
              </w:rPr>
              <w:t xml:space="preserve">C. Find the temperature at </w:t>
            </w:r>
            <w:r w:rsidR="00E26047" w:rsidRPr="00F22A1A">
              <w:rPr>
                <w:sz w:val="24"/>
                <w:szCs w:val="24"/>
              </w:rPr>
              <w:t>the</w:t>
            </w:r>
            <w:r w:rsidRPr="00F22A1A">
              <w:rPr>
                <w:sz w:val="24"/>
                <w:szCs w:val="24"/>
              </w:rPr>
              <w:t xml:space="preserve"> points P(6, </w:t>
            </w:r>
            <w:r w:rsidR="000A314D" w:rsidRPr="00F22A1A">
              <w:rPr>
                <w:sz w:val="24"/>
                <w:szCs w:val="24"/>
              </w:rPr>
              <w:t>4</w:t>
            </w:r>
            <w:r w:rsidRPr="00F22A1A">
              <w:rPr>
                <w:sz w:val="24"/>
                <w:szCs w:val="24"/>
              </w:rPr>
              <w:t>) and Q (</w:t>
            </w:r>
            <w:r w:rsidR="001148D8" w:rsidRPr="00F22A1A">
              <w:rPr>
                <w:sz w:val="24"/>
                <w:szCs w:val="24"/>
              </w:rPr>
              <w:t>7</w:t>
            </w:r>
            <w:r w:rsidRPr="00F22A1A">
              <w:rPr>
                <w:sz w:val="24"/>
                <w:szCs w:val="24"/>
              </w:rPr>
              <w:t>, 4</w:t>
            </w:r>
            <w:r w:rsidR="000A314D" w:rsidRPr="00F22A1A">
              <w:rPr>
                <w:sz w:val="24"/>
                <w:szCs w:val="24"/>
              </w:rPr>
              <w:t>.5</w:t>
            </w:r>
            <w:r w:rsidRPr="00F22A1A">
              <w:rPr>
                <w:sz w:val="24"/>
                <w:szCs w:val="24"/>
              </w:rPr>
              <w:t>)</w:t>
            </w:r>
            <w:r w:rsidR="00F22A1A">
              <w:rPr>
                <w:sz w:val="24"/>
                <w:szCs w:val="24"/>
              </w:rPr>
              <w:t>.</w:t>
            </w:r>
          </w:p>
          <w:p w:rsidR="00BE5F50" w:rsidRPr="00F22A1A" w:rsidRDefault="00BE5F50" w:rsidP="00BE5F50">
            <w:pPr>
              <w:rPr>
                <w:sz w:val="24"/>
                <w:szCs w:val="24"/>
              </w:rPr>
            </w:pPr>
          </w:p>
          <w:p w:rsidR="00BE5F50" w:rsidRPr="00F22A1A" w:rsidRDefault="00BE5F50" w:rsidP="00BE5F50">
            <w:pPr>
              <w:jc w:val="center"/>
              <w:rPr>
                <w:sz w:val="24"/>
                <w:szCs w:val="24"/>
              </w:rPr>
            </w:pPr>
            <w:r w:rsidRPr="00F22A1A">
              <w:rPr>
                <w:noProof/>
              </w:rPr>
              <w:drawing>
                <wp:inline distT="0" distB="0" distL="0" distR="0">
                  <wp:extent cx="2130694" cy="1628775"/>
                  <wp:effectExtent l="0" t="0" r="3175" b="0"/>
                  <wp:docPr id="2" name="Picture 2" descr="D:\Academics\FEA\FEA-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Academics\FEA\FEA- 3.jpg"/>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73737" cy="1661679"/>
                          </a:xfrm>
                          <a:prstGeom prst="rect">
                            <a:avLst/>
                          </a:prstGeom>
                          <a:noFill/>
                          <a:ln>
                            <a:noFill/>
                          </a:ln>
                        </pic:spPr>
                      </pic:pic>
                    </a:graphicData>
                  </a:graphic>
                </wp:inline>
              </w:drawing>
            </w:r>
            <w:bookmarkStart w:id="0" w:name="_GoBack"/>
            <w:bookmarkEnd w:id="0"/>
          </w:p>
          <w:p w:rsidR="00BE5F50" w:rsidRPr="00F22A1A" w:rsidRDefault="00BE5F50" w:rsidP="00BE5F50">
            <w:pPr>
              <w:jc w:val="center"/>
              <w:rPr>
                <w:sz w:val="24"/>
                <w:szCs w:val="24"/>
              </w:rPr>
            </w:pPr>
            <w:r w:rsidRPr="00F22A1A">
              <w:rPr>
                <w:sz w:val="24"/>
                <w:szCs w:val="24"/>
              </w:rPr>
              <w:t>Fig.3</w:t>
            </w:r>
          </w:p>
        </w:tc>
        <w:tc>
          <w:tcPr>
            <w:tcW w:w="942" w:type="dxa"/>
          </w:tcPr>
          <w:p w:rsidR="00BE5F50" w:rsidRPr="00F22A1A" w:rsidRDefault="00BE5F50" w:rsidP="002E3C1B">
            <w:pPr>
              <w:jc w:val="center"/>
              <w:rPr>
                <w:sz w:val="24"/>
                <w:szCs w:val="24"/>
              </w:rPr>
            </w:pPr>
            <w:r w:rsidRPr="00F22A1A">
              <w:rPr>
                <w:sz w:val="24"/>
                <w:szCs w:val="24"/>
              </w:rPr>
              <w:t>12</w:t>
            </w:r>
          </w:p>
        </w:tc>
      </w:tr>
      <w:tr w:rsidR="002E3C1B" w:rsidRPr="00F22A1A" w:rsidTr="00F22A1A">
        <w:trPr>
          <w:trHeight w:val="226"/>
        </w:trPr>
        <w:tc>
          <w:tcPr>
            <w:tcW w:w="537" w:type="dxa"/>
          </w:tcPr>
          <w:p w:rsidR="002E3C1B" w:rsidRPr="00F22A1A" w:rsidRDefault="002E3C1B" w:rsidP="002E3C1B">
            <w:pPr>
              <w:jc w:val="center"/>
              <w:rPr>
                <w:sz w:val="24"/>
                <w:szCs w:val="24"/>
              </w:rPr>
            </w:pPr>
            <w:r w:rsidRPr="00F22A1A">
              <w:rPr>
                <w:sz w:val="24"/>
                <w:szCs w:val="24"/>
              </w:rPr>
              <w:t>22.</w:t>
            </w:r>
          </w:p>
        </w:tc>
        <w:tc>
          <w:tcPr>
            <w:tcW w:w="693" w:type="dxa"/>
          </w:tcPr>
          <w:p w:rsidR="002E3C1B" w:rsidRPr="00F22A1A" w:rsidRDefault="002E3C1B" w:rsidP="002E3C1B">
            <w:pPr>
              <w:jc w:val="center"/>
              <w:rPr>
                <w:sz w:val="24"/>
                <w:szCs w:val="24"/>
              </w:rPr>
            </w:pPr>
          </w:p>
        </w:tc>
        <w:tc>
          <w:tcPr>
            <w:tcW w:w="8418" w:type="dxa"/>
          </w:tcPr>
          <w:p w:rsidR="002E3C1B" w:rsidRPr="00F22A1A" w:rsidRDefault="00DB0104" w:rsidP="00DB0104">
            <w:pPr>
              <w:rPr>
                <w:sz w:val="24"/>
                <w:szCs w:val="24"/>
              </w:rPr>
            </w:pPr>
            <w:r w:rsidRPr="00F22A1A">
              <w:rPr>
                <w:sz w:val="24"/>
                <w:szCs w:val="24"/>
              </w:rPr>
              <w:t>Derive the shape function for a serendipity element.</w:t>
            </w:r>
          </w:p>
        </w:tc>
        <w:tc>
          <w:tcPr>
            <w:tcW w:w="942" w:type="dxa"/>
          </w:tcPr>
          <w:p w:rsidR="002E3C1B" w:rsidRPr="00F22A1A" w:rsidRDefault="00DB0104" w:rsidP="002E3C1B">
            <w:pPr>
              <w:jc w:val="center"/>
              <w:rPr>
                <w:sz w:val="24"/>
                <w:szCs w:val="24"/>
              </w:rPr>
            </w:pPr>
            <w:r w:rsidRPr="00F22A1A">
              <w:rPr>
                <w:sz w:val="24"/>
                <w:szCs w:val="24"/>
              </w:rPr>
              <w:t>15</w:t>
            </w:r>
          </w:p>
        </w:tc>
      </w:tr>
      <w:tr w:rsidR="002E3C1B" w:rsidRPr="00F22A1A" w:rsidTr="000E6B01">
        <w:trPr>
          <w:trHeight w:val="270"/>
        </w:trPr>
        <w:tc>
          <w:tcPr>
            <w:tcW w:w="10590" w:type="dxa"/>
            <w:gridSpan w:val="4"/>
          </w:tcPr>
          <w:p w:rsidR="002E3C1B" w:rsidRPr="00F22A1A" w:rsidRDefault="002E3C1B" w:rsidP="002E3C1B">
            <w:pPr>
              <w:jc w:val="center"/>
              <w:rPr>
                <w:sz w:val="24"/>
                <w:szCs w:val="24"/>
              </w:rPr>
            </w:pPr>
            <w:r w:rsidRPr="00F22A1A">
              <w:rPr>
                <w:sz w:val="24"/>
                <w:szCs w:val="24"/>
              </w:rPr>
              <w:t>(OR)</w:t>
            </w:r>
          </w:p>
        </w:tc>
      </w:tr>
      <w:tr w:rsidR="002E3C1B" w:rsidRPr="00F22A1A" w:rsidTr="00F22A1A">
        <w:trPr>
          <w:trHeight w:val="323"/>
        </w:trPr>
        <w:tc>
          <w:tcPr>
            <w:tcW w:w="537" w:type="dxa"/>
          </w:tcPr>
          <w:p w:rsidR="002E3C1B" w:rsidRPr="00F22A1A" w:rsidRDefault="002E3C1B" w:rsidP="002E3C1B">
            <w:pPr>
              <w:jc w:val="center"/>
              <w:rPr>
                <w:sz w:val="24"/>
                <w:szCs w:val="24"/>
              </w:rPr>
            </w:pPr>
            <w:r w:rsidRPr="00F22A1A">
              <w:rPr>
                <w:sz w:val="24"/>
                <w:szCs w:val="24"/>
              </w:rPr>
              <w:t>23.</w:t>
            </w:r>
          </w:p>
        </w:tc>
        <w:tc>
          <w:tcPr>
            <w:tcW w:w="693" w:type="dxa"/>
          </w:tcPr>
          <w:p w:rsidR="002E3C1B" w:rsidRPr="00F22A1A" w:rsidRDefault="002E3C1B" w:rsidP="002E3C1B">
            <w:pPr>
              <w:jc w:val="center"/>
              <w:rPr>
                <w:sz w:val="24"/>
                <w:szCs w:val="24"/>
              </w:rPr>
            </w:pPr>
          </w:p>
        </w:tc>
        <w:tc>
          <w:tcPr>
            <w:tcW w:w="8418" w:type="dxa"/>
          </w:tcPr>
          <w:p w:rsidR="002E3C1B" w:rsidRPr="00F22A1A" w:rsidRDefault="00BE5F50" w:rsidP="00BE5F50">
            <w:pPr>
              <w:rPr>
                <w:sz w:val="24"/>
                <w:szCs w:val="24"/>
              </w:rPr>
            </w:pPr>
            <w:r w:rsidRPr="00F22A1A">
              <w:rPr>
                <w:sz w:val="24"/>
                <w:szCs w:val="24"/>
              </w:rPr>
              <w:t>Derive the shape functions for a 1D quadratic element using local coordinate system.</w:t>
            </w:r>
          </w:p>
        </w:tc>
        <w:tc>
          <w:tcPr>
            <w:tcW w:w="942" w:type="dxa"/>
          </w:tcPr>
          <w:p w:rsidR="002E3C1B" w:rsidRPr="00F22A1A" w:rsidRDefault="00DB0104" w:rsidP="002E3C1B">
            <w:pPr>
              <w:jc w:val="center"/>
              <w:rPr>
                <w:sz w:val="24"/>
                <w:szCs w:val="24"/>
              </w:rPr>
            </w:pPr>
            <w:r w:rsidRPr="00F22A1A">
              <w:rPr>
                <w:sz w:val="24"/>
                <w:szCs w:val="24"/>
              </w:rPr>
              <w:t>15</w:t>
            </w:r>
          </w:p>
        </w:tc>
      </w:tr>
      <w:tr w:rsidR="00F22A1A" w:rsidRPr="00F22A1A" w:rsidTr="00F22A1A">
        <w:trPr>
          <w:trHeight w:val="260"/>
        </w:trPr>
        <w:tc>
          <w:tcPr>
            <w:tcW w:w="537" w:type="dxa"/>
          </w:tcPr>
          <w:p w:rsidR="00F22A1A" w:rsidRPr="00F22A1A" w:rsidRDefault="00F22A1A" w:rsidP="002E3C1B">
            <w:pPr>
              <w:jc w:val="center"/>
            </w:pPr>
          </w:p>
        </w:tc>
        <w:tc>
          <w:tcPr>
            <w:tcW w:w="693" w:type="dxa"/>
          </w:tcPr>
          <w:p w:rsidR="00F22A1A" w:rsidRPr="00F22A1A" w:rsidRDefault="00F22A1A" w:rsidP="002E3C1B">
            <w:pPr>
              <w:jc w:val="center"/>
            </w:pPr>
          </w:p>
        </w:tc>
        <w:tc>
          <w:tcPr>
            <w:tcW w:w="8418" w:type="dxa"/>
          </w:tcPr>
          <w:p w:rsidR="00F22A1A" w:rsidRPr="00F22A1A" w:rsidRDefault="00F22A1A" w:rsidP="00BE5F50">
            <w:pPr>
              <w:jc w:val="both"/>
              <w:rPr>
                <w:bCs/>
              </w:rPr>
            </w:pPr>
          </w:p>
        </w:tc>
        <w:tc>
          <w:tcPr>
            <w:tcW w:w="942" w:type="dxa"/>
          </w:tcPr>
          <w:p w:rsidR="00F22A1A" w:rsidRPr="00F22A1A" w:rsidRDefault="00F22A1A" w:rsidP="002E3C1B">
            <w:pPr>
              <w:jc w:val="center"/>
            </w:pPr>
          </w:p>
        </w:tc>
      </w:tr>
      <w:tr w:rsidR="002E3C1B" w:rsidRPr="00F22A1A" w:rsidTr="00F22A1A">
        <w:trPr>
          <w:trHeight w:val="260"/>
        </w:trPr>
        <w:tc>
          <w:tcPr>
            <w:tcW w:w="537" w:type="dxa"/>
          </w:tcPr>
          <w:p w:rsidR="002E3C1B" w:rsidRPr="00F22A1A" w:rsidRDefault="002E3C1B" w:rsidP="002E3C1B">
            <w:pPr>
              <w:jc w:val="center"/>
              <w:rPr>
                <w:sz w:val="24"/>
                <w:szCs w:val="24"/>
              </w:rPr>
            </w:pPr>
            <w:r w:rsidRPr="00F22A1A">
              <w:rPr>
                <w:sz w:val="24"/>
                <w:szCs w:val="24"/>
              </w:rPr>
              <w:t>24.</w:t>
            </w:r>
          </w:p>
        </w:tc>
        <w:tc>
          <w:tcPr>
            <w:tcW w:w="693" w:type="dxa"/>
          </w:tcPr>
          <w:p w:rsidR="002E3C1B" w:rsidRPr="00F22A1A" w:rsidRDefault="002E3C1B" w:rsidP="002E3C1B">
            <w:pPr>
              <w:jc w:val="center"/>
              <w:rPr>
                <w:sz w:val="24"/>
                <w:szCs w:val="24"/>
              </w:rPr>
            </w:pPr>
          </w:p>
        </w:tc>
        <w:tc>
          <w:tcPr>
            <w:tcW w:w="8418" w:type="dxa"/>
          </w:tcPr>
          <w:p w:rsidR="00BE5F50" w:rsidRPr="00F22A1A" w:rsidRDefault="00BE5F50" w:rsidP="00BE5F50">
            <w:pPr>
              <w:jc w:val="both"/>
              <w:rPr>
                <w:bCs/>
                <w:sz w:val="24"/>
                <w:szCs w:val="24"/>
              </w:rPr>
            </w:pPr>
            <w:r w:rsidRPr="00F22A1A">
              <w:rPr>
                <w:bCs/>
                <w:sz w:val="24"/>
                <w:szCs w:val="24"/>
              </w:rPr>
              <w:t>For the smooth pipe of variable cross section shown in the fig.4, determine the potential at the junctions, velocities in each section of the pipe and the volumetric flow rate. The potential at the left end is p</w:t>
            </w:r>
            <w:r w:rsidRPr="00F22A1A">
              <w:rPr>
                <w:bCs/>
                <w:sz w:val="24"/>
                <w:szCs w:val="24"/>
                <w:vertAlign w:val="subscript"/>
              </w:rPr>
              <w:t>1</w:t>
            </w:r>
            <w:r w:rsidRPr="00F22A1A">
              <w:rPr>
                <w:bCs/>
                <w:sz w:val="24"/>
                <w:szCs w:val="24"/>
              </w:rPr>
              <w:t>=10m and that at the right end is p</w:t>
            </w:r>
            <w:r w:rsidRPr="00F22A1A">
              <w:rPr>
                <w:bCs/>
                <w:sz w:val="24"/>
                <w:szCs w:val="24"/>
                <w:vertAlign w:val="subscript"/>
              </w:rPr>
              <w:t>4</w:t>
            </w:r>
            <w:r w:rsidRPr="00F22A1A">
              <w:rPr>
                <w:bCs/>
                <w:sz w:val="24"/>
                <w:szCs w:val="24"/>
              </w:rPr>
              <w:t>=1m. Permeability coefficient k = 1m/s.</w:t>
            </w:r>
          </w:p>
          <w:p w:rsidR="002E3C1B" w:rsidRPr="00F22A1A" w:rsidRDefault="00CD660A" w:rsidP="00BE5F50">
            <w:pPr>
              <w:jc w:val="center"/>
              <w:rPr>
                <w:sz w:val="24"/>
                <w:szCs w:val="24"/>
              </w:rPr>
            </w:pPr>
            <w:r w:rsidRPr="00F22A1A">
              <w:rPr>
                <w:sz w:val="24"/>
                <w:szCs w:val="24"/>
              </w:rPr>
              <w:object w:dxaOrig="15754" w:dyaOrig="2599">
                <v:shape id="_x0000_i1027" type="#_x0000_t75" style="width:395.45pt;height:66.1pt" o:ole="">
                  <v:imagedata r:id="rId12" o:title=""/>
                </v:shape>
                <o:OLEObject Type="Embed" ProgID="Visio.Drawing.11" ShapeID="_x0000_i1027" DrawAspect="Content" ObjectID="_1604227871" r:id="rId13"/>
              </w:object>
            </w:r>
            <w:r w:rsidR="00BE5F50" w:rsidRPr="00F22A1A">
              <w:rPr>
                <w:sz w:val="24"/>
                <w:szCs w:val="24"/>
              </w:rPr>
              <w:t>Fig.4</w:t>
            </w:r>
          </w:p>
        </w:tc>
        <w:tc>
          <w:tcPr>
            <w:tcW w:w="942" w:type="dxa"/>
          </w:tcPr>
          <w:p w:rsidR="002E3C1B" w:rsidRPr="00F22A1A" w:rsidRDefault="00DB0104" w:rsidP="002E3C1B">
            <w:pPr>
              <w:jc w:val="center"/>
              <w:rPr>
                <w:sz w:val="24"/>
                <w:szCs w:val="24"/>
              </w:rPr>
            </w:pPr>
            <w:r w:rsidRPr="00F22A1A">
              <w:rPr>
                <w:sz w:val="24"/>
                <w:szCs w:val="24"/>
              </w:rPr>
              <w:t>15</w:t>
            </w:r>
          </w:p>
        </w:tc>
      </w:tr>
      <w:tr w:rsidR="002E3C1B" w:rsidRPr="00F22A1A" w:rsidTr="000E6B01">
        <w:trPr>
          <w:trHeight w:val="337"/>
        </w:trPr>
        <w:tc>
          <w:tcPr>
            <w:tcW w:w="10590" w:type="dxa"/>
            <w:gridSpan w:val="4"/>
          </w:tcPr>
          <w:p w:rsidR="002E3C1B" w:rsidRPr="00F22A1A" w:rsidRDefault="002E3C1B" w:rsidP="002E3C1B">
            <w:pPr>
              <w:jc w:val="center"/>
              <w:rPr>
                <w:sz w:val="24"/>
                <w:szCs w:val="24"/>
              </w:rPr>
            </w:pPr>
            <w:r w:rsidRPr="00F22A1A">
              <w:rPr>
                <w:sz w:val="24"/>
                <w:szCs w:val="24"/>
              </w:rPr>
              <w:t>(OR)</w:t>
            </w:r>
          </w:p>
        </w:tc>
      </w:tr>
      <w:tr w:rsidR="002E3C1B" w:rsidRPr="00F22A1A" w:rsidTr="00F22A1A">
        <w:trPr>
          <w:trHeight w:val="216"/>
        </w:trPr>
        <w:tc>
          <w:tcPr>
            <w:tcW w:w="537" w:type="dxa"/>
          </w:tcPr>
          <w:p w:rsidR="002E3C1B" w:rsidRPr="00F22A1A" w:rsidRDefault="002E3C1B" w:rsidP="002E3C1B">
            <w:pPr>
              <w:jc w:val="center"/>
              <w:rPr>
                <w:sz w:val="24"/>
                <w:szCs w:val="24"/>
              </w:rPr>
            </w:pPr>
            <w:r w:rsidRPr="00F22A1A">
              <w:rPr>
                <w:sz w:val="24"/>
                <w:szCs w:val="24"/>
              </w:rPr>
              <w:t>25.</w:t>
            </w:r>
          </w:p>
        </w:tc>
        <w:tc>
          <w:tcPr>
            <w:tcW w:w="693" w:type="dxa"/>
          </w:tcPr>
          <w:p w:rsidR="002E3C1B" w:rsidRPr="00F22A1A" w:rsidRDefault="002E3C1B" w:rsidP="002E3C1B">
            <w:pPr>
              <w:jc w:val="center"/>
              <w:rPr>
                <w:sz w:val="24"/>
                <w:szCs w:val="24"/>
              </w:rPr>
            </w:pPr>
          </w:p>
        </w:tc>
        <w:tc>
          <w:tcPr>
            <w:tcW w:w="8418" w:type="dxa"/>
          </w:tcPr>
          <w:p w:rsidR="002E3C1B" w:rsidRPr="00F22A1A" w:rsidRDefault="0092034B" w:rsidP="005F5D94">
            <w:pPr>
              <w:jc w:val="both"/>
              <w:rPr>
                <w:sz w:val="24"/>
                <w:szCs w:val="24"/>
              </w:rPr>
            </w:pPr>
            <w:r w:rsidRPr="00F22A1A">
              <w:rPr>
                <w:sz w:val="24"/>
                <w:szCs w:val="24"/>
              </w:rPr>
              <w:t>A wall of an industrial oven consists of three different materials. The first layer is composed of  5 cm of insulating cement with a clay binder that has a thermal conductivity of 0.08 W/m K. The second layer is made from 15 cm of asbestos board with a thermal conductivity of 0.074 W/m K. The exterior consists of 10 cm common brick with a thermal conductivity of 0.72 W/mK. The inside (inlet) wall temperature of the oven is 200°C, and the outside air is 30°C with a convection coefficient of 40 W/m</w:t>
            </w:r>
            <w:r w:rsidRPr="00F22A1A">
              <w:rPr>
                <w:sz w:val="24"/>
                <w:szCs w:val="24"/>
                <w:vertAlign w:val="superscript"/>
              </w:rPr>
              <w:t>2</w:t>
            </w:r>
            <w:r w:rsidRPr="00F22A1A">
              <w:rPr>
                <w:sz w:val="24"/>
                <w:szCs w:val="24"/>
              </w:rPr>
              <w:t>K. Determine the temperature distribution along the composite wall. Consider area of the element as 1m</w:t>
            </w:r>
            <w:r w:rsidRPr="00F22A1A">
              <w:rPr>
                <w:sz w:val="24"/>
                <w:szCs w:val="24"/>
                <w:vertAlign w:val="superscript"/>
              </w:rPr>
              <w:t>2</w:t>
            </w:r>
            <w:r w:rsidRPr="00F22A1A">
              <w:rPr>
                <w:sz w:val="24"/>
                <w:szCs w:val="24"/>
              </w:rPr>
              <w:t>.</w:t>
            </w:r>
          </w:p>
        </w:tc>
        <w:tc>
          <w:tcPr>
            <w:tcW w:w="942" w:type="dxa"/>
          </w:tcPr>
          <w:p w:rsidR="002E3C1B" w:rsidRPr="00F22A1A" w:rsidRDefault="00BE5F50" w:rsidP="002E3C1B">
            <w:pPr>
              <w:jc w:val="center"/>
              <w:rPr>
                <w:sz w:val="24"/>
                <w:szCs w:val="24"/>
              </w:rPr>
            </w:pPr>
            <w:r w:rsidRPr="00F22A1A">
              <w:rPr>
                <w:sz w:val="24"/>
                <w:szCs w:val="24"/>
              </w:rPr>
              <w:t>15</w:t>
            </w:r>
          </w:p>
        </w:tc>
      </w:tr>
    </w:tbl>
    <w:p w:rsidR="005133D7" w:rsidRDefault="005133D7" w:rsidP="005133D7"/>
    <w:sectPr w:rsidR="005133D7" w:rsidSect="001314E9">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spelling="clean" w:grammar="clean"/>
  <w:defaultTabStop w:val="720"/>
  <w:characterSpacingControl w:val="doNotCompress"/>
  <w:compat/>
  <w:rsids>
    <w:rsidRoot w:val="002E336A"/>
    <w:rsid w:val="0001502A"/>
    <w:rsid w:val="00061821"/>
    <w:rsid w:val="000A314D"/>
    <w:rsid w:val="000E6B01"/>
    <w:rsid w:val="000F3EFE"/>
    <w:rsid w:val="001148D8"/>
    <w:rsid w:val="001314E9"/>
    <w:rsid w:val="0019020D"/>
    <w:rsid w:val="001D41FE"/>
    <w:rsid w:val="001D670F"/>
    <w:rsid w:val="001E2222"/>
    <w:rsid w:val="001F54D1"/>
    <w:rsid w:val="001F7E9B"/>
    <w:rsid w:val="002A080A"/>
    <w:rsid w:val="002D09FF"/>
    <w:rsid w:val="002D7611"/>
    <w:rsid w:val="002D76BB"/>
    <w:rsid w:val="002E336A"/>
    <w:rsid w:val="002E3C1B"/>
    <w:rsid w:val="002E552A"/>
    <w:rsid w:val="00304757"/>
    <w:rsid w:val="00324247"/>
    <w:rsid w:val="00335FBF"/>
    <w:rsid w:val="003620F5"/>
    <w:rsid w:val="003855F1"/>
    <w:rsid w:val="003B14BC"/>
    <w:rsid w:val="003B1F06"/>
    <w:rsid w:val="003B4645"/>
    <w:rsid w:val="003C6BB4"/>
    <w:rsid w:val="004008B8"/>
    <w:rsid w:val="004164ED"/>
    <w:rsid w:val="0046314C"/>
    <w:rsid w:val="0046787F"/>
    <w:rsid w:val="00485640"/>
    <w:rsid w:val="004F7F22"/>
    <w:rsid w:val="00501F18"/>
    <w:rsid w:val="0050571C"/>
    <w:rsid w:val="005133D7"/>
    <w:rsid w:val="005A37FD"/>
    <w:rsid w:val="005A3DA4"/>
    <w:rsid w:val="005E531E"/>
    <w:rsid w:val="005F011C"/>
    <w:rsid w:val="005F5D94"/>
    <w:rsid w:val="00664185"/>
    <w:rsid w:val="00681B25"/>
    <w:rsid w:val="006C7354"/>
    <w:rsid w:val="006D20F1"/>
    <w:rsid w:val="007255C8"/>
    <w:rsid w:val="00725A0A"/>
    <w:rsid w:val="007326F6"/>
    <w:rsid w:val="00760A52"/>
    <w:rsid w:val="007F77F4"/>
    <w:rsid w:val="00802202"/>
    <w:rsid w:val="00874F8C"/>
    <w:rsid w:val="00882170"/>
    <w:rsid w:val="008A2F21"/>
    <w:rsid w:val="008A56BE"/>
    <w:rsid w:val="008B0703"/>
    <w:rsid w:val="00904D12"/>
    <w:rsid w:val="00914195"/>
    <w:rsid w:val="009150D3"/>
    <w:rsid w:val="0092034B"/>
    <w:rsid w:val="0095679B"/>
    <w:rsid w:val="0096334C"/>
    <w:rsid w:val="009B53DD"/>
    <w:rsid w:val="009C5A1D"/>
    <w:rsid w:val="00A00D75"/>
    <w:rsid w:val="00A42098"/>
    <w:rsid w:val="00A96A1F"/>
    <w:rsid w:val="00AA5129"/>
    <w:rsid w:val="00AA5E39"/>
    <w:rsid w:val="00AA6B40"/>
    <w:rsid w:val="00AE264C"/>
    <w:rsid w:val="00B34088"/>
    <w:rsid w:val="00B42152"/>
    <w:rsid w:val="00B60E7E"/>
    <w:rsid w:val="00BA539E"/>
    <w:rsid w:val="00BB5C6B"/>
    <w:rsid w:val="00BE5F50"/>
    <w:rsid w:val="00BF016C"/>
    <w:rsid w:val="00C14A36"/>
    <w:rsid w:val="00C3743D"/>
    <w:rsid w:val="00C940C6"/>
    <w:rsid w:val="00C95F18"/>
    <w:rsid w:val="00CB7A50"/>
    <w:rsid w:val="00CD660A"/>
    <w:rsid w:val="00CE1825"/>
    <w:rsid w:val="00CE5503"/>
    <w:rsid w:val="00D1548D"/>
    <w:rsid w:val="00D62341"/>
    <w:rsid w:val="00D64FF9"/>
    <w:rsid w:val="00D94D54"/>
    <w:rsid w:val="00DB0104"/>
    <w:rsid w:val="00E22D05"/>
    <w:rsid w:val="00E25C41"/>
    <w:rsid w:val="00E26047"/>
    <w:rsid w:val="00E51765"/>
    <w:rsid w:val="00E70A47"/>
    <w:rsid w:val="00E824B7"/>
    <w:rsid w:val="00EC79FC"/>
    <w:rsid w:val="00ED25B7"/>
    <w:rsid w:val="00F0201F"/>
    <w:rsid w:val="00F11EDB"/>
    <w:rsid w:val="00F162EA"/>
    <w:rsid w:val="00F22A1A"/>
    <w:rsid w:val="00F266A7"/>
    <w:rsid w:val="00F55D6F"/>
    <w:rsid w:val="00FD522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Microsoft_Visio_2003-2010_Drawing111.vsd"/><Relationship Id="rId13" Type="http://schemas.openxmlformats.org/officeDocument/2006/relationships/oleObject" Target="embeddings/Microsoft_Visio_2003-2010_Drawing222.vsd"/><Relationship Id="rId3" Type="http://schemas.openxmlformats.org/officeDocument/2006/relationships/styles" Target="styles.xml"/><Relationship Id="rId7" Type="http://schemas.openxmlformats.org/officeDocument/2006/relationships/image" Target="media/image2.emf"/><Relationship Id="rId12" Type="http://schemas.openxmlformats.org/officeDocument/2006/relationships/image" Target="media/image5.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11535F-B826-491F-99D2-B760314DE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511</Words>
  <Characters>2915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17</cp:revision>
  <cp:lastPrinted>2018-11-20T08:34:00Z</cp:lastPrinted>
  <dcterms:created xsi:type="dcterms:W3CDTF">2018-03-20T10:00:00Z</dcterms:created>
  <dcterms:modified xsi:type="dcterms:W3CDTF">2018-11-20T08:34:00Z</dcterms:modified>
</cp:coreProperties>
</file>